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EB4A2" w14:textId="77777777" w:rsidR="00E16DF9" w:rsidRPr="009B7C42" w:rsidRDefault="003501C0" w:rsidP="00E6261F">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Pr="009B7C42">
        <w:rPr>
          <w:rFonts w:ascii="Times New Roman" w:hAnsi="Times New Roman" w:cs="Times New Roman"/>
          <w:b/>
          <w:sz w:val="28"/>
          <w:szCs w:val="28"/>
          <w:lang w:val="uk-UA"/>
        </w:rPr>
        <w:t>б</w:t>
      </w:r>
      <w:r>
        <w:rPr>
          <w:rFonts w:ascii="Times New Roman" w:hAnsi="Times New Roman" w:cs="Times New Roman"/>
          <w:b/>
          <w:sz w:val="28"/>
          <w:szCs w:val="28"/>
          <w:lang w:val="uk-UA"/>
        </w:rPr>
        <w:t>ґ</w:t>
      </w:r>
      <w:r w:rsidRPr="009B7C42">
        <w:rPr>
          <w:rFonts w:ascii="Times New Roman" w:hAnsi="Times New Roman" w:cs="Times New Roman"/>
          <w:b/>
          <w:sz w:val="28"/>
          <w:szCs w:val="28"/>
          <w:lang w:val="uk-UA"/>
        </w:rPr>
        <w:t>рунтування</w:t>
      </w:r>
    </w:p>
    <w:p w14:paraId="42B45CFB" w14:textId="77777777" w:rsidR="003501C0" w:rsidRPr="00B2671D" w:rsidRDefault="003501C0" w:rsidP="00E6261F">
      <w:pPr>
        <w:spacing w:after="0"/>
        <w:jc w:val="center"/>
        <w:rPr>
          <w:rFonts w:ascii="Times New Roman" w:hAnsi="Times New Roman" w:cs="Times New Roman"/>
          <w:b/>
          <w:sz w:val="28"/>
          <w:szCs w:val="28"/>
        </w:rPr>
      </w:pPr>
      <w:proofErr w:type="spellStart"/>
      <w:r w:rsidRPr="003501C0">
        <w:rPr>
          <w:rFonts w:ascii="Times New Roman" w:hAnsi="Times New Roman" w:cs="Times New Roman"/>
          <w:b/>
          <w:sz w:val="28"/>
          <w:szCs w:val="28"/>
        </w:rPr>
        <w:t>технічних</w:t>
      </w:r>
      <w:proofErr w:type="spellEnd"/>
      <w:r w:rsidRPr="003501C0">
        <w:rPr>
          <w:rFonts w:ascii="Times New Roman" w:hAnsi="Times New Roman" w:cs="Times New Roman"/>
          <w:b/>
          <w:sz w:val="28"/>
          <w:szCs w:val="28"/>
        </w:rPr>
        <w:t xml:space="preserve"> та </w:t>
      </w:r>
      <w:proofErr w:type="spellStart"/>
      <w:r w:rsidRPr="003501C0">
        <w:rPr>
          <w:rFonts w:ascii="Times New Roman" w:hAnsi="Times New Roman" w:cs="Times New Roman"/>
          <w:b/>
          <w:sz w:val="28"/>
          <w:szCs w:val="28"/>
        </w:rPr>
        <w:t>якісних</w:t>
      </w:r>
      <w:proofErr w:type="spellEnd"/>
      <w:r w:rsidRPr="003501C0">
        <w:rPr>
          <w:rFonts w:ascii="Times New Roman" w:hAnsi="Times New Roman" w:cs="Times New Roman"/>
          <w:b/>
          <w:sz w:val="28"/>
          <w:szCs w:val="28"/>
        </w:rPr>
        <w:t xml:space="preserve"> характеристик предмета </w:t>
      </w:r>
      <w:proofErr w:type="spellStart"/>
      <w:r w:rsidRPr="003501C0">
        <w:rPr>
          <w:rFonts w:ascii="Times New Roman" w:hAnsi="Times New Roman" w:cs="Times New Roman"/>
          <w:b/>
          <w:sz w:val="28"/>
          <w:szCs w:val="28"/>
        </w:rPr>
        <w:t>закупівлі</w:t>
      </w:r>
      <w:proofErr w:type="spellEnd"/>
      <w:r w:rsidRPr="003501C0">
        <w:rPr>
          <w:rFonts w:ascii="Times New Roman" w:hAnsi="Times New Roman" w:cs="Times New Roman"/>
          <w:b/>
          <w:sz w:val="28"/>
          <w:szCs w:val="28"/>
        </w:rPr>
        <w:t xml:space="preserve">, </w:t>
      </w:r>
      <w:proofErr w:type="spellStart"/>
      <w:r w:rsidRPr="003501C0">
        <w:rPr>
          <w:rFonts w:ascii="Times New Roman" w:hAnsi="Times New Roman" w:cs="Times New Roman"/>
          <w:b/>
          <w:sz w:val="28"/>
          <w:szCs w:val="28"/>
        </w:rPr>
        <w:t>розміру</w:t>
      </w:r>
      <w:proofErr w:type="spellEnd"/>
      <w:r w:rsidRPr="003501C0">
        <w:rPr>
          <w:rFonts w:ascii="Times New Roman" w:hAnsi="Times New Roman" w:cs="Times New Roman"/>
          <w:b/>
          <w:sz w:val="28"/>
          <w:szCs w:val="28"/>
        </w:rPr>
        <w:t xml:space="preserve"> бюджетного </w:t>
      </w:r>
      <w:proofErr w:type="spellStart"/>
      <w:r w:rsidRPr="003501C0">
        <w:rPr>
          <w:rFonts w:ascii="Times New Roman" w:hAnsi="Times New Roman" w:cs="Times New Roman"/>
          <w:b/>
          <w:sz w:val="28"/>
          <w:szCs w:val="28"/>
        </w:rPr>
        <w:t>призначення</w:t>
      </w:r>
      <w:proofErr w:type="spellEnd"/>
      <w:r w:rsidRPr="003501C0">
        <w:rPr>
          <w:rFonts w:ascii="Times New Roman" w:hAnsi="Times New Roman" w:cs="Times New Roman"/>
          <w:b/>
          <w:sz w:val="28"/>
          <w:szCs w:val="28"/>
        </w:rPr>
        <w:t xml:space="preserve">, </w:t>
      </w:r>
      <w:proofErr w:type="spellStart"/>
      <w:r w:rsidRPr="003501C0">
        <w:rPr>
          <w:rFonts w:ascii="Times New Roman" w:hAnsi="Times New Roman" w:cs="Times New Roman"/>
          <w:b/>
          <w:sz w:val="28"/>
          <w:szCs w:val="28"/>
        </w:rPr>
        <w:t>очікуваної</w:t>
      </w:r>
      <w:proofErr w:type="spellEnd"/>
      <w:r w:rsidRPr="003501C0">
        <w:rPr>
          <w:rFonts w:ascii="Times New Roman" w:hAnsi="Times New Roman" w:cs="Times New Roman"/>
          <w:b/>
          <w:sz w:val="28"/>
          <w:szCs w:val="28"/>
        </w:rPr>
        <w:t xml:space="preserve"> </w:t>
      </w:r>
      <w:proofErr w:type="spellStart"/>
      <w:r w:rsidRPr="003501C0">
        <w:rPr>
          <w:rFonts w:ascii="Times New Roman" w:hAnsi="Times New Roman" w:cs="Times New Roman"/>
          <w:b/>
          <w:sz w:val="28"/>
          <w:szCs w:val="28"/>
        </w:rPr>
        <w:t>вартості</w:t>
      </w:r>
      <w:proofErr w:type="spellEnd"/>
      <w:r w:rsidRPr="003501C0">
        <w:rPr>
          <w:rFonts w:ascii="Times New Roman" w:hAnsi="Times New Roman" w:cs="Times New Roman"/>
          <w:b/>
          <w:sz w:val="28"/>
          <w:szCs w:val="28"/>
        </w:rPr>
        <w:t xml:space="preserve"> предмета </w:t>
      </w:r>
      <w:proofErr w:type="spellStart"/>
      <w:r w:rsidRPr="003501C0">
        <w:rPr>
          <w:rFonts w:ascii="Times New Roman" w:hAnsi="Times New Roman" w:cs="Times New Roman"/>
          <w:b/>
          <w:sz w:val="28"/>
          <w:szCs w:val="28"/>
        </w:rPr>
        <w:t>закупівлі</w:t>
      </w:r>
      <w:proofErr w:type="spellEnd"/>
      <w:r>
        <w:rPr>
          <w:rFonts w:ascii="Times New Roman" w:hAnsi="Times New Roman" w:cs="Times New Roman"/>
          <w:b/>
          <w:sz w:val="28"/>
          <w:szCs w:val="28"/>
        </w:rPr>
        <w:t xml:space="preserve">  </w:t>
      </w:r>
    </w:p>
    <w:p w14:paraId="44B97D08" w14:textId="188158E6" w:rsidR="00B2671D" w:rsidRPr="00B2671D" w:rsidRDefault="00B2671D" w:rsidP="00E6261F">
      <w:pPr>
        <w:spacing w:after="0"/>
        <w:jc w:val="center"/>
        <w:rPr>
          <w:rFonts w:ascii="Times New Roman" w:hAnsi="Times New Roman" w:cs="Times New Roman"/>
          <w:b/>
          <w:sz w:val="28"/>
          <w:szCs w:val="28"/>
        </w:rPr>
      </w:pPr>
      <w:r w:rsidRPr="00B2671D">
        <w:rPr>
          <w:rFonts w:ascii="Times New Roman" w:hAnsi="Times New Roman" w:cs="Times New Roman"/>
          <w:b/>
          <w:sz w:val="28"/>
          <w:szCs w:val="28"/>
        </w:rPr>
        <w:t>UA-2025-02-28-005638-a</w:t>
      </w:r>
    </w:p>
    <w:p w14:paraId="22CF2ECC" w14:textId="08C2CA69" w:rsidR="007F42D4" w:rsidRPr="007E2263" w:rsidRDefault="00E16DF9" w:rsidP="00E6261F">
      <w:pPr>
        <w:spacing w:after="0"/>
        <w:jc w:val="both"/>
        <w:rPr>
          <w:rFonts w:ascii="Times New Roman" w:hAnsi="Times New Roman" w:cs="Times New Roman"/>
          <w:sz w:val="28"/>
          <w:szCs w:val="28"/>
        </w:rPr>
      </w:pPr>
      <w:proofErr w:type="spellStart"/>
      <w:r w:rsidRPr="007E2263">
        <w:rPr>
          <w:rFonts w:ascii="Times New Roman" w:hAnsi="Times New Roman" w:cs="Times New Roman"/>
          <w:b/>
          <w:sz w:val="28"/>
          <w:szCs w:val="28"/>
        </w:rPr>
        <w:t>Підстава</w:t>
      </w:r>
      <w:proofErr w:type="spellEnd"/>
      <w:r w:rsidRPr="007E2263">
        <w:rPr>
          <w:rFonts w:ascii="Times New Roman" w:hAnsi="Times New Roman" w:cs="Times New Roman"/>
          <w:b/>
          <w:sz w:val="28"/>
          <w:szCs w:val="28"/>
        </w:rPr>
        <w:t xml:space="preserve"> для </w:t>
      </w:r>
      <w:proofErr w:type="spellStart"/>
      <w:r w:rsidRPr="007E2263">
        <w:rPr>
          <w:rFonts w:ascii="Times New Roman" w:hAnsi="Times New Roman" w:cs="Times New Roman"/>
          <w:b/>
          <w:sz w:val="28"/>
          <w:szCs w:val="28"/>
        </w:rPr>
        <w:t>публікації</w:t>
      </w:r>
      <w:proofErr w:type="spellEnd"/>
      <w:r w:rsidRPr="007E2263">
        <w:rPr>
          <w:rFonts w:ascii="Times New Roman" w:hAnsi="Times New Roman" w:cs="Times New Roman"/>
          <w:b/>
          <w:sz w:val="28"/>
          <w:szCs w:val="28"/>
        </w:rPr>
        <w:t>:</w:t>
      </w:r>
      <w:r w:rsidRPr="007E2263">
        <w:rPr>
          <w:rFonts w:ascii="Times New Roman" w:hAnsi="Times New Roman" w:cs="Times New Roman"/>
          <w:sz w:val="28"/>
          <w:szCs w:val="28"/>
        </w:rPr>
        <w:t xml:space="preserve"> </w:t>
      </w:r>
      <w:r w:rsidR="007F42D4" w:rsidRPr="007E2263">
        <w:rPr>
          <w:rFonts w:ascii="Times New Roman" w:hAnsi="Times New Roman" w:cs="Times New Roman"/>
          <w:sz w:val="28"/>
          <w:szCs w:val="28"/>
        </w:rPr>
        <w:t xml:space="preserve">постанови </w:t>
      </w:r>
      <w:proofErr w:type="spellStart"/>
      <w:r w:rsidR="007F42D4" w:rsidRPr="007E2263">
        <w:rPr>
          <w:rFonts w:ascii="Times New Roman" w:hAnsi="Times New Roman" w:cs="Times New Roman"/>
          <w:sz w:val="28"/>
          <w:szCs w:val="28"/>
        </w:rPr>
        <w:t>Кабінету</w:t>
      </w:r>
      <w:proofErr w:type="spellEnd"/>
      <w:r w:rsidR="007F42D4" w:rsidRPr="007E2263">
        <w:rPr>
          <w:rFonts w:ascii="Times New Roman" w:hAnsi="Times New Roman" w:cs="Times New Roman"/>
          <w:sz w:val="28"/>
          <w:szCs w:val="28"/>
        </w:rPr>
        <w:t xml:space="preserve"> </w:t>
      </w:r>
      <w:proofErr w:type="spellStart"/>
      <w:r w:rsidR="007F42D4" w:rsidRPr="007E2263">
        <w:rPr>
          <w:rFonts w:ascii="Times New Roman" w:hAnsi="Times New Roman" w:cs="Times New Roman"/>
          <w:sz w:val="28"/>
          <w:szCs w:val="28"/>
        </w:rPr>
        <w:t>Міністрів</w:t>
      </w:r>
      <w:proofErr w:type="spellEnd"/>
      <w:r w:rsidR="007F42D4" w:rsidRPr="007E2263">
        <w:rPr>
          <w:rFonts w:ascii="Times New Roman" w:hAnsi="Times New Roman" w:cs="Times New Roman"/>
          <w:sz w:val="28"/>
          <w:szCs w:val="28"/>
        </w:rPr>
        <w:t xml:space="preserve"> </w:t>
      </w:r>
      <w:proofErr w:type="spellStart"/>
      <w:r w:rsidR="007F42D4" w:rsidRPr="007E2263">
        <w:rPr>
          <w:rFonts w:ascii="Times New Roman" w:hAnsi="Times New Roman" w:cs="Times New Roman"/>
          <w:sz w:val="28"/>
          <w:szCs w:val="28"/>
        </w:rPr>
        <w:t>України</w:t>
      </w:r>
      <w:proofErr w:type="spellEnd"/>
      <w:r w:rsidR="00DD4D0B">
        <w:rPr>
          <w:rFonts w:ascii="Times New Roman" w:hAnsi="Times New Roman" w:cs="Times New Roman"/>
          <w:sz w:val="28"/>
          <w:szCs w:val="28"/>
          <w:lang w:val="uk-UA"/>
        </w:rPr>
        <w:t xml:space="preserve"> «Про ефективне використання державних </w:t>
      </w:r>
      <w:proofErr w:type="gramStart"/>
      <w:r w:rsidR="00DD4D0B">
        <w:rPr>
          <w:rFonts w:ascii="Times New Roman" w:hAnsi="Times New Roman" w:cs="Times New Roman"/>
          <w:sz w:val="28"/>
          <w:szCs w:val="28"/>
          <w:lang w:val="uk-UA"/>
        </w:rPr>
        <w:t xml:space="preserve">коштів» </w:t>
      </w:r>
      <w:r w:rsidR="00FA18F6">
        <w:rPr>
          <w:rFonts w:ascii="Times New Roman" w:hAnsi="Times New Roman" w:cs="Times New Roman"/>
          <w:sz w:val="28"/>
          <w:szCs w:val="28"/>
        </w:rPr>
        <w:t xml:space="preserve"> </w:t>
      </w:r>
      <w:proofErr w:type="spellStart"/>
      <w:r w:rsidR="00FA18F6">
        <w:rPr>
          <w:rFonts w:ascii="Times New Roman" w:hAnsi="Times New Roman" w:cs="Times New Roman"/>
          <w:sz w:val="28"/>
          <w:szCs w:val="28"/>
        </w:rPr>
        <w:t>від</w:t>
      </w:r>
      <w:proofErr w:type="spellEnd"/>
      <w:proofErr w:type="gramEnd"/>
      <w:r w:rsidR="00FA18F6">
        <w:rPr>
          <w:rFonts w:ascii="Times New Roman" w:hAnsi="Times New Roman" w:cs="Times New Roman"/>
          <w:sz w:val="28"/>
          <w:szCs w:val="28"/>
        </w:rPr>
        <w:t xml:space="preserve"> 11 </w:t>
      </w:r>
      <w:proofErr w:type="spellStart"/>
      <w:r w:rsidR="00FA18F6">
        <w:rPr>
          <w:rFonts w:ascii="Times New Roman" w:hAnsi="Times New Roman" w:cs="Times New Roman"/>
          <w:sz w:val="28"/>
          <w:szCs w:val="28"/>
        </w:rPr>
        <w:t>жовтня</w:t>
      </w:r>
      <w:proofErr w:type="spellEnd"/>
      <w:r w:rsidR="00FA18F6">
        <w:rPr>
          <w:rFonts w:ascii="Times New Roman" w:hAnsi="Times New Roman" w:cs="Times New Roman"/>
          <w:sz w:val="28"/>
          <w:szCs w:val="28"/>
        </w:rPr>
        <w:t xml:space="preserve"> 2016 р. № 710</w:t>
      </w:r>
    </w:p>
    <w:p w14:paraId="01430F98" w14:textId="6F5B6F0B" w:rsidR="00E04C23" w:rsidRDefault="007F42D4" w:rsidP="00E540A7">
      <w:pPr>
        <w:spacing w:after="0"/>
        <w:jc w:val="both"/>
        <w:rPr>
          <w:rFonts w:ascii="Times New Roman" w:hAnsi="Times New Roman" w:cs="Times New Roman"/>
          <w:sz w:val="28"/>
          <w:szCs w:val="28"/>
          <w:lang w:val="uk-UA"/>
        </w:rPr>
      </w:pPr>
      <w:r w:rsidRPr="007E2263">
        <w:rPr>
          <w:rFonts w:ascii="Times New Roman" w:hAnsi="Times New Roman" w:cs="Times New Roman"/>
          <w:b/>
          <w:sz w:val="28"/>
          <w:szCs w:val="28"/>
        </w:rPr>
        <w:t xml:space="preserve">Мета </w:t>
      </w:r>
      <w:proofErr w:type="spellStart"/>
      <w:r w:rsidRPr="007E2263">
        <w:rPr>
          <w:rFonts w:ascii="Times New Roman" w:hAnsi="Times New Roman" w:cs="Times New Roman"/>
          <w:b/>
          <w:sz w:val="28"/>
          <w:szCs w:val="28"/>
        </w:rPr>
        <w:t>проведення</w:t>
      </w:r>
      <w:proofErr w:type="spellEnd"/>
      <w:r w:rsidRPr="007E2263">
        <w:rPr>
          <w:rFonts w:ascii="Times New Roman" w:hAnsi="Times New Roman" w:cs="Times New Roman"/>
          <w:b/>
          <w:sz w:val="28"/>
          <w:szCs w:val="28"/>
        </w:rPr>
        <w:t xml:space="preserve"> </w:t>
      </w:r>
      <w:proofErr w:type="spellStart"/>
      <w:r w:rsidRPr="007E2263">
        <w:rPr>
          <w:rFonts w:ascii="Times New Roman" w:hAnsi="Times New Roman" w:cs="Times New Roman"/>
          <w:b/>
          <w:sz w:val="28"/>
          <w:szCs w:val="28"/>
        </w:rPr>
        <w:t>закупівлі</w:t>
      </w:r>
      <w:proofErr w:type="spellEnd"/>
      <w:r w:rsidRPr="007E2263">
        <w:rPr>
          <w:rFonts w:ascii="Times New Roman" w:hAnsi="Times New Roman" w:cs="Times New Roman"/>
          <w:sz w:val="28"/>
          <w:szCs w:val="28"/>
        </w:rPr>
        <w:t xml:space="preserve">: </w:t>
      </w:r>
      <w:proofErr w:type="spellStart"/>
      <w:r w:rsidR="0035669D" w:rsidRPr="0035669D">
        <w:rPr>
          <w:rFonts w:ascii="Times New Roman" w:hAnsi="Times New Roman" w:cs="Times New Roman"/>
          <w:sz w:val="28"/>
          <w:szCs w:val="28"/>
        </w:rPr>
        <w:t>Закупівля</w:t>
      </w:r>
      <w:proofErr w:type="spellEnd"/>
      <w:r w:rsidR="0035669D" w:rsidRPr="0035669D">
        <w:rPr>
          <w:rFonts w:ascii="Times New Roman" w:hAnsi="Times New Roman" w:cs="Times New Roman"/>
          <w:sz w:val="28"/>
          <w:szCs w:val="28"/>
        </w:rPr>
        <w:t xml:space="preserve"> </w:t>
      </w:r>
      <w:proofErr w:type="spellStart"/>
      <w:r w:rsidR="0035669D" w:rsidRPr="0035669D">
        <w:rPr>
          <w:rFonts w:ascii="Times New Roman" w:hAnsi="Times New Roman" w:cs="Times New Roman"/>
          <w:sz w:val="28"/>
          <w:szCs w:val="28"/>
        </w:rPr>
        <w:t>необхідна</w:t>
      </w:r>
      <w:proofErr w:type="spellEnd"/>
      <w:r w:rsidR="0035669D" w:rsidRPr="0035669D">
        <w:rPr>
          <w:rFonts w:ascii="Times New Roman" w:hAnsi="Times New Roman" w:cs="Times New Roman"/>
          <w:sz w:val="28"/>
          <w:szCs w:val="28"/>
        </w:rPr>
        <w:t xml:space="preserve"> для </w:t>
      </w:r>
      <w:r w:rsidR="00CE7EC6" w:rsidRPr="00CE7EC6">
        <w:rPr>
          <w:rFonts w:ascii="Times New Roman" w:hAnsi="Times New Roman" w:cs="Times New Roman"/>
          <w:sz w:val="28"/>
          <w:szCs w:val="28"/>
          <w:lang w:val="uk-UA"/>
        </w:rPr>
        <w:t>аудіо трансляцій</w:t>
      </w:r>
      <w:r w:rsidR="00CE7EC6">
        <w:rPr>
          <w:rFonts w:ascii="Times New Roman" w:hAnsi="Times New Roman" w:cs="Times New Roman"/>
          <w:sz w:val="28"/>
          <w:szCs w:val="28"/>
          <w:lang w:val="uk-UA"/>
        </w:rPr>
        <w:t>,</w:t>
      </w:r>
      <w:r w:rsidR="00CE7EC6" w:rsidRPr="00CE7EC6">
        <w:rPr>
          <w:rFonts w:ascii="Times New Roman" w:hAnsi="Times New Roman" w:cs="Times New Roman"/>
          <w:sz w:val="28"/>
          <w:szCs w:val="28"/>
          <w:lang w:val="uk-UA"/>
        </w:rPr>
        <w:t xml:space="preserve"> оголошень у гримерні та технічні приміщення під час репетицій та вистав репертуару </w:t>
      </w:r>
      <w:r w:rsidR="00B45597" w:rsidRPr="00B45597">
        <w:rPr>
          <w:rFonts w:ascii="Times New Roman" w:hAnsi="Times New Roman" w:cs="Times New Roman"/>
          <w:sz w:val="28"/>
          <w:szCs w:val="28"/>
          <w:lang w:val="uk-UA"/>
        </w:rPr>
        <w:t>Театру</w:t>
      </w:r>
      <w:r w:rsidR="00B45597">
        <w:rPr>
          <w:rFonts w:ascii="Times New Roman" w:hAnsi="Times New Roman" w:cs="Times New Roman"/>
          <w:sz w:val="28"/>
          <w:szCs w:val="28"/>
          <w:lang w:val="uk-UA"/>
        </w:rPr>
        <w:t>.</w:t>
      </w:r>
      <w:r w:rsidR="0035669D" w:rsidRPr="0035669D">
        <w:rPr>
          <w:rFonts w:ascii="Times New Roman" w:hAnsi="Times New Roman" w:cs="Times New Roman"/>
          <w:sz w:val="28"/>
          <w:szCs w:val="28"/>
          <w:lang w:val="uk-UA"/>
        </w:rPr>
        <w:t xml:space="preserve"> </w:t>
      </w:r>
    </w:p>
    <w:p w14:paraId="04B9F8A3" w14:textId="77777777" w:rsidR="00BE1DF9" w:rsidRDefault="007F42D4" w:rsidP="00BE1DF9">
      <w:pPr>
        <w:spacing w:after="0"/>
        <w:jc w:val="both"/>
        <w:rPr>
          <w:rFonts w:ascii="Times New Roman" w:hAnsi="Times New Roman" w:cs="Times New Roman"/>
          <w:b/>
          <w:bCs/>
          <w:sz w:val="28"/>
          <w:szCs w:val="28"/>
          <w:lang w:val="uk-UA"/>
        </w:rPr>
      </w:pPr>
      <w:r w:rsidRPr="005D1162">
        <w:rPr>
          <w:rFonts w:ascii="Times New Roman" w:hAnsi="Times New Roman" w:cs="Times New Roman"/>
          <w:b/>
          <w:sz w:val="28"/>
          <w:szCs w:val="28"/>
          <w:lang w:val="uk-UA"/>
        </w:rPr>
        <w:t>Предмет закупівлі:</w:t>
      </w:r>
      <w:r w:rsidRPr="005D1162">
        <w:rPr>
          <w:rFonts w:ascii="Times New Roman" w:hAnsi="Times New Roman" w:cs="Times New Roman"/>
          <w:sz w:val="28"/>
          <w:szCs w:val="28"/>
          <w:lang w:val="uk-UA"/>
        </w:rPr>
        <w:t xml:space="preserve"> </w:t>
      </w:r>
    </w:p>
    <w:p w14:paraId="6D844474" w14:textId="0C6F5F1F" w:rsidR="00BE1DF9" w:rsidRPr="00874ACC" w:rsidRDefault="00BE1DF9" w:rsidP="00BE1DF9">
      <w:pPr>
        <w:spacing w:after="0"/>
        <w:jc w:val="both"/>
        <w:rPr>
          <w:rFonts w:ascii="Times New Roman" w:hAnsi="Times New Roman" w:cs="Times New Roman"/>
          <w:b/>
          <w:bCs/>
          <w:iCs/>
          <w:sz w:val="28"/>
          <w:szCs w:val="28"/>
          <w:lang w:val="uk-UA"/>
        </w:rPr>
      </w:pPr>
      <w:r w:rsidRPr="00BE1DF9">
        <w:rPr>
          <w:rFonts w:ascii="Times New Roman" w:hAnsi="Times New Roman" w:cs="Times New Roman"/>
          <w:bCs/>
          <w:sz w:val="28"/>
          <w:szCs w:val="28"/>
          <w:lang w:val="uk-UA"/>
        </w:rPr>
        <w:t xml:space="preserve">Конкретна назва предмета закупівлі: </w:t>
      </w:r>
      <w:r w:rsidR="00CE7EC6" w:rsidRPr="00CE7EC6">
        <w:rPr>
          <w:rFonts w:ascii="Times New Roman" w:hAnsi="Times New Roman" w:cs="Times New Roman"/>
          <w:bCs/>
          <w:iCs/>
          <w:sz w:val="28"/>
          <w:szCs w:val="28"/>
          <w:lang w:val="uk-UA"/>
        </w:rPr>
        <w:t>Звукове обладнання (студійний монітор, регулятор гучності, динамічний мікрофон)</w:t>
      </w:r>
      <w:r w:rsidR="00AD52D7" w:rsidRPr="008F3DDE">
        <w:rPr>
          <w:rFonts w:ascii="Times New Roman" w:hAnsi="Times New Roman" w:cs="Times New Roman"/>
          <w:bCs/>
          <w:sz w:val="28"/>
          <w:szCs w:val="28"/>
          <w:lang w:val="uk-UA"/>
        </w:rPr>
        <w:t>.</w:t>
      </w:r>
      <w:r w:rsidRPr="008F3DDE">
        <w:rPr>
          <w:rFonts w:ascii="Times New Roman" w:hAnsi="Times New Roman" w:cs="Times New Roman"/>
          <w:bCs/>
          <w:sz w:val="28"/>
          <w:szCs w:val="28"/>
          <w:lang w:val="uk-UA"/>
        </w:rPr>
        <w:t xml:space="preserve"> </w:t>
      </w:r>
    </w:p>
    <w:p w14:paraId="0643072B" w14:textId="21BFEFC3" w:rsidR="00BE1DF9" w:rsidRPr="00874ACC" w:rsidRDefault="00BE1DF9" w:rsidP="00BE1DF9">
      <w:pPr>
        <w:spacing w:after="0"/>
        <w:jc w:val="both"/>
        <w:rPr>
          <w:rFonts w:ascii="Times New Roman" w:hAnsi="Times New Roman" w:cs="Times New Roman"/>
          <w:bCs/>
          <w:iCs/>
          <w:sz w:val="28"/>
          <w:szCs w:val="28"/>
          <w:lang w:val="uk-UA"/>
        </w:rPr>
      </w:pPr>
      <w:r w:rsidRPr="00BE1DF9">
        <w:rPr>
          <w:rFonts w:ascii="Times New Roman" w:hAnsi="Times New Roman" w:cs="Times New Roman"/>
          <w:bCs/>
          <w:sz w:val="28"/>
          <w:szCs w:val="28"/>
          <w:lang w:val="uk-UA"/>
        </w:rPr>
        <w:t xml:space="preserve">Назва предмета закупівлі: </w:t>
      </w:r>
      <w:proofErr w:type="spellStart"/>
      <w:r w:rsidR="00992FE1" w:rsidRPr="00992FE1">
        <w:rPr>
          <w:rFonts w:ascii="Times New Roman" w:hAnsi="Times New Roman" w:cs="Times New Roman"/>
          <w:bCs/>
          <w:sz w:val="28"/>
          <w:szCs w:val="28"/>
        </w:rPr>
        <w:t>Мікрофони</w:t>
      </w:r>
      <w:proofErr w:type="spellEnd"/>
      <w:r w:rsidR="00992FE1" w:rsidRPr="00992FE1">
        <w:rPr>
          <w:rFonts w:ascii="Times New Roman" w:hAnsi="Times New Roman" w:cs="Times New Roman"/>
          <w:bCs/>
          <w:sz w:val="28"/>
          <w:szCs w:val="28"/>
        </w:rPr>
        <w:t xml:space="preserve"> та </w:t>
      </w:r>
      <w:proofErr w:type="spellStart"/>
      <w:r w:rsidR="00992FE1" w:rsidRPr="00992FE1">
        <w:rPr>
          <w:rFonts w:ascii="Times New Roman" w:hAnsi="Times New Roman" w:cs="Times New Roman"/>
          <w:bCs/>
          <w:sz w:val="28"/>
          <w:szCs w:val="28"/>
        </w:rPr>
        <w:t>гучномовці</w:t>
      </w:r>
      <w:proofErr w:type="spellEnd"/>
      <w:r w:rsidR="00992FE1">
        <w:rPr>
          <w:rFonts w:ascii="Times New Roman" w:hAnsi="Times New Roman" w:cs="Times New Roman"/>
          <w:bCs/>
          <w:sz w:val="28"/>
          <w:szCs w:val="28"/>
        </w:rPr>
        <w:t xml:space="preserve"> </w:t>
      </w:r>
      <w:r w:rsidR="00C20245" w:rsidRPr="00874ACC">
        <w:rPr>
          <w:rFonts w:ascii="Times New Roman" w:hAnsi="Times New Roman" w:cs="Times New Roman"/>
          <w:bCs/>
          <w:iCs/>
          <w:sz w:val="28"/>
          <w:szCs w:val="28"/>
          <w:lang w:val="uk-UA"/>
        </w:rPr>
        <w:t>(</w:t>
      </w:r>
      <w:r w:rsidR="00992FE1" w:rsidRPr="00992FE1">
        <w:rPr>
          <w:rFonts w:ascii="Times New Roman" w:hAnsi="Times New Roman" w:cs="Times New Roman"/>
          <w:bCs/>
          <w:sz w:val="28"/>
          <w:szCs w:val="28"/>
        </w:rPr>
        <w:t>32340000-8</w:t>
      </w:r>
      <w:r w:rsidR="00C20245" w:rsidRPr="00874ACC">
        <w:rPr>
          <w:rFonts w:ascii="Times New Roman" w:hAnsi="Times New Roman" w:cs="Times New Roman"/>
          <w:bCs/>
          <w:iCs/>
          <w:sz w:val="28"/>
          <w:szCs w:val="28"/>
          <w:lang w:val="uk-UA"/>
        </w:rPr>
        <w:t>)</w:t>
      </w:r>
      <w:r w:rsidR="00AD52D7" w:rsidRPr="00874ACC">
        <w:rPr>
          <w:rFonts w:ascii="Times New Roman" w:hAnsi="Times New Roman" w:cs="Times New Roman"/>
          <w:bCs/>
          <w:sz w:val="28"/>
          <w:szCs w:val="28"/>
          <w:lang w:val="uk-UA"/>
        </w:rPr>
        <w:t>.</w:t>
      </w:r>
    </w:p>
    <w:p w14:paraId="5476BBEF" w14:textId="28193F8B" w:rsidR="00BE1DF9" w:rsidRPr="00862AB4" w:rsidRDefault="00BE1DF9" w:rsidP="00BE1DF9">
      <w:pPr>
        <w:spacing w:after="0"/>
        <w:jc w:val="both"/>
        <w:rPr>
          <w:rFonts w:ascii="Times New Roman" w:hAnsi="Times New Roman" w:cs="Times New Roman"/>
          <w:sz w:val="28"/>
          <w:szCs w:val="28"/>
          <w:lang w:val="uk-UA"/>
        </w:rPr>
      </w:pPr>
      <w:r w:rsidRPr="005B12A8">
        <w:rPr>
          <w:rFonts w:ascii="Times New Roman" w:hAnsi="Times New Roman" w:cs="Times New Roman"/>
          <w:bCs/>
          <w:sz w:val="28"/>
          <w:szCs w:val="28"/>
          <w:lang w:val="uk-UA"/>
        </w:rPr>
        <w:t>Назва товару чи послуги:</w:t>
      </w:r>
      <w:r w:rsidR="00992FE1">
        <w:rPr>
          <w:rFonts w:ascii="Times New Roman" w:hAnsi="Times New Roman" w:cs="Times New Roman"/>
          <w:bCs/>
          <w:sz w:val="28"/>
          <w:szCs w:val="28"/>
          <w:lang w:val="uk-UA"/>
        </w:rPr>
        <w:t xml:space="preserve"> </w:t>
      </w:r>
      <w:r w:rsidR="00CE7EC6" w:rsidRPr="00CE7EC6">
        <w:rPr>
          <w:rFonts w:ascii="Times New Roman" w:hAnsi="Times New Roman" w:cs="Times New Roman"/>
          <w:bCs/>
          <w:iCs/>
          <w:sz w:val="28"/>
          <w:szCs w:val="28"/>
          <w:lang w:val="uk-UA"/>
        </w:rPr>
        <w:t>Звукове обладнання (студійний монітор, регулятор гучності, динамічний мікрофон)</w:t>
      </w:r>
      <w:r w:rsidR="00AD52D7" w:rsidRPr="00862AB4">
        <w:rPr>
          <w:rFonts w:ascii="Times New Roman" w:hAnsi="Times New Roman" w:cs="Times New Roman"/>
          <w:bCs/>
          <w:sz w:val="28"/>
          <w:szCs w:val="28"/>
          <w:lang w:val="uk-UA"/>
        </w:rPr>
        <w:t xml:space="preserve"> </w:t>
      </w:r>
      <w:r w:rsidRPr="00862AB4">
        <w:rPr>
          <w:rFonts w:ascii="Times New Roman" w:hAnsi="Times New Roman" w:cs="Times New Roman"/>
          <w:bCs/>
          <w:sz w:val="28"/>
          <w:szCs w:val="28"/>
          <w:lang w:val="uk-UA"/>
        </w:rPr>
        <w:t>(</w:t>
      </w:r>
      <w:r w:rsidR="00CE7EC6" w:rsidRPr="00CE7EC6">
        <w:rPr>
          <w:rFonts w:ascii="Times New Roman" w:hAnsi="Times New Roman" w:cs="Times New Roman"/>
          <w:bCs/>
          <w:sz w:val="28"/>
          <w:szCs w:val="28"/>
          <w:lang w:val="uk-UA"/>
        </w:rPr>
        <w:t>32342400-6 Акустичні пристрої; 32342410-9 Звукове обладнання; 32341000-5 Мікрофони</w:t>
      </w:r>
      <w:r w:rsidR="005B12A8" w:rsidRPr="00862AB4">
        <w:rPr>
          <w:rFonts w:ascii="Times New Roman" w:hAnsi="Times New Roman" w:cs="Times New Roman"/>
          <w:bCs/>
          <w:sz w:val="28"/>
          <w:szCs w:val="28"/>
          <w:lang w:val="uk-UA"/>
        </w:rPr>
        <w:t>)</w:t>
      </w:r>
      <w:r w:rsidRPr="00862AB4">
        <w:rPr>
          <w:rFonts w:ascii="Times New Roman" w:hAnsi="Times New Roman" w:cs="Times New Roman"/>
          <w:sz w:val="28"/>
          <w:szCs w:val="28"/>
          <w:lang w:val="uk-UA"/>
        </w:rPr>
        <w:t>.</w:t>
      </w:r>
    </w:p>
    <w:p w14:paraId="6A14AC51" w14:textId="77777777" w:rsidR="00930720" w:rsidRPr="00B90EA3" w:rsidRDefault="007F42D4" w:rsidP="00BE1DF9">
      <w:pPr>
        <w:spacing w:after="0"/>
        <w:jc w:val="both"/>
        <w:rPr>
          <w:rFonts w:ascii="Times New Roman" w:hAnsi="Times New Roman" w:cs="Times New Roman"/>
          <w:b/>
          <w:sz w:val="28"/>
          <w:szCs w:val="28"/>
        </w:rPr>
      </w:pPr>
      <w:proofErr w:type="spellStart"/>
      <w:r w:rsidRPr="007E2263">
        <w:rPr>
          <w:rFonts w:ascii="Times New Roman" w:hAnsi="Times New Roman" w:cs="Times New Roman"/>
          <w:b/>
          <w:sz w:val="28"/>
          <w:szCs w:val="28"/>
        </w:rPr>
        <w:t>Т</w:t>
      </w:r>
      <w:r w:rsidR="00F8488A" w:rsidRPr="007E2263">
        <w:rPr>
          <w:rFonts w:ascii="Times New Roman" w:hAnsi="Times New Roman" w:cs="Times New Roman"/>
          <w:b/>
          <w:sz w:val="28"/>
          <w:szCs w:val="28"/>
        </w:rPr>
        <w:t>ехнічн</w:t>
      </w:r>
      <w:r w:rsidRPr="007E2263">
        <w:rPr>
          <w:rFonts w:ascii="Times New Roman" w:hAnsi="Times New Roman" w:cs="Times New Roman"/>
          <w:b/>
          <w:sz w:val="28"/>
          <w:szCs w:val="28"/>
        </w:rPr>
        <w:t>і</w:t>
      </w:r>
      <w:proofErr w:type="spellEnd"/>
      <w:r w:rsidR="00F8488A" w:rsidRPr="007E2263">
        <w:rPr>
          <w:rFonts w:ascii="Times New Roman" w:hAnsi="Times New Roman" w:cs="Times New Roman"/>
          <w:b/>
          <w:sz w:val="28"/>
          <w:szCs w:val="28"/>
        </w:rPr>
        <w:t xml:space="preserve"> та </w:t>
      </w:r>
      <w:proofErr w:type="spellStart"/>
      <w:r w:rsidR="00F8488A" w:rsidRPr="007E2263">
        <w:rPr>
          <w:rFonts w:ascii="Times New Roman" w:hAnsi="Times New Roman" w:cs="Times New Roman"/>
          <w:b/>
          <w:sz w:val="28"/>
          <w:szCs w:val="28"/>
        </w:rPr>
        <w:t>якісн</w:t>
      </w:r>
      <w:r w:rsidRPr="007E2263">
        <w:rPr>
          <w:rFonts w:ascii="Times New Roman" w:hAnsi="Times New Roman" w:cs="Times New Roman"/>
          <w:b/>
          <w:sz w:val="28"/>
          <w:szCs w:val="28"/>
        </w:rPr>
        <w:t>і</w:t>
      </w:r>
      <w:proofErr w:type="spellEnd"/>
      <w:r w:rsidR="00F8488A" w:rsidRPr="007E2263">
        <w:rPr>
          <w:rFonts w:ascii="Times New Roman" w:hAnsi="Times New Roman" w:cs="Times New Roman"/>
          <w:b/>
          <w:sz w:val="28"/>
          <w:szCs w:val="28"/>
        </w:rPr>
        <w:t xml:space="preserve"> характеристик </w:t>
      </w:r>
      <w:r w:rsidR="00F8488A" w:rsidRPr="00B90EA3">
        <w:rPr>
          <w:rFonts w:ascii="Times New Roman" w:hAnsi="Times New Roman" w:cs="Times New Roman"/>
          <w:b/>
          <w:sz w:val="28"/>
          <w:szCs w:val="28"/>
        </w:rPr>
        <w:t xml:space="preserve">предмета </w:t>
      </w:r>
      <w:proofErr w:type="spellStart"/>
      <w:r w:rsidR="00F8488A" w:rsidRPr="00B90EA3">
        <w:rPr>
          <w:rFonts w:ascii="Times New Roman" w:hAnsi="Times New Roman" w:cs="Times New Roman"/>
          <w:b/>
          <w:sz w:val="28"/>
          <w:szCs w:val="28"/>
        </w:rPr>
        <w:t>закупівлі</w:t>
      </w:r>
      <w:proofErr w:type="spellEnd"/>
      <w:r w:rsidR="00F8488A" w:rsidRPr="00B90EA3">
        <w:rPr>
          <w:rFonts w:ascii="Times New Roman" w:hAnsi="Times New Roman" w:cs="Times New Roman"/>
          <w:b/>
          <w:sz w:val="28"/>
          <w:szCs w:val="28"/>
        </w:rPr>
        <w:t>:</w:t>
      </w:r>
      <w:r w:rsidR="00930720" w:rsidRPr="00B90EA3">
        <w:rPr>
          <w:rFonts w:ascii="Times New Roman" w:hAnsi="Times New Roman" w:cs="Times New Roman"/>
          <w:b/>
          <w:sz w:val="28"/>
          <w:szCs w:val="28"/>
        </w:rPr>
        <w:t xml:space="preserve"> </w:t>
      </w:r>
    </w:p>
    <w:p w14:paraId="03AF32C9" w14:textId="77777777" w:rsidR="00CE7EC6" w:rsidRPr="00CE7EC6" w:rsidRDefault="00CE7EC6" w:rsidP="00CE7EC6">
      <w:pPr>
        <w:spacing w:after="0"/>
        <w:jc w:val="both"/>
        <w:rPr>
          <w:rFonts w:ascii="Times New Roman" w:hAnsi="Times New Roman" w:cs="Times New Roman"/>
          <w:sz w:val="28"/>
          <w:szCs w:val="28"/>
          <w:lang w:val="uk-UA"/>
        </w:rPr>
      </w:pPr>
      <w:r w:rsidRPr="00CE7EC6">
        <w:rPr>
          <w:rFonts w:ascii="Times New Roman" w:hAnsi="Times New Roman" w:cs="Times New Roman"/>
          <w:b/>
          <w:bCs/>
          <w:sz w:val="28"/>
          <w:szCs w:val="28"/>
          <w:lang w:val="uk-UA"/>
        </w:rPr>
        <w:t xml:space="preserve">ПРЕДМЕТ ЗАКУПІВЛІ: </w:t>
      </w:r>
      <w:r w:rsidRPr="00CE7EC6">
        <w:rPr>
          <w:rFonts w:ascii="Times New Roman" w:hAnsi="Times New Roman" w:cs="Times New Roman"/>
          <w:sz w:val="28"/>
          <w:szCs w:val="28"/>
          <w:lang w:val="uk-UA"/>
        </w:rPr>
        <w:t>Звукове обладнання (студійний монітор, регулятор гучності, динамічний мікрофон) (код за Єдиним закупівельним словником Код ДК 021:2015 – 32340000-8 Мікрофони та гучномовці (32342400-6 Акустичні пристрої; 32342410-9 Звукове обладнання; 32341000-5 Мікрофони).</w:t>
      </w:r>
    </w:p>
    <w:p w14:paraId="733BEB1C" w14:textId="77777777" w:rsidR="00CE7EC6" w:rsidRPr="00CE7EC6" w:rsidRDefault="00CE7EC6" w:rsidP="00CE7EC6">
      <w:pPr>
        <w:spacing w:after="0"/>
        <w:jc w:val="both"/>
        <w:rPr>
          <w:rFonts w:ascii="Times New Roman" w:hAnsi="Times New Roman" w:cs="Times New Roman"/>
          <w:sz w:val="28"/>
          <w:szCs w:val="28"/>
          <w:lang w:val="uk-UA"/>
        </w:rPr>
      </w:pPr>
      <w:r w:rsidRPr="00CE7EC6">
        <w:rPr>
          <w:rFonts w:ascii="Times New Roman" w:hAnsi="Times New Roman" w:cs="Times New Roman"/>
          <w:sz w:val="28"/>
          <w:szCs w:val="28"/>
          <w:lang w:val="uk-UA"/>
        </w:rPr>
        <w:t>Строк поставки: до 25.03. 2025 року.</w:t>
      </w:r>
    </w:p>
    <w:p w14:paraId="5CB783D0" w14:textId="77777777" w:rsidR="00CE7EC6" w:rsidRPr="00CE7EC6" w:rsidRDefault="00CE7EC6" w:rsidP="00CE7EC6">
      <w:pPr>
        <w:spacing w:after="0"/>
        <w:jc w:val="both"/>
        <w:rPr>
          <w:rFonts w:ascii="Times New Roman" w:hAnsi="Times New Roman" w:cs="Times New Roman"/>
          <w:sz w:val="28"/>
          <w:szCs w:val="28"/>
          <w:lang w:val="uk-UA"/>
        </w:rPr>
      </w:pPr>
      <w:r w:rsidRPr="00CE7EC6">
        <w:rPr>
          <w:rFonts w:ascii="Times New Roman" w:hAnsi="Times New Roman" w:cs="Times New Roman"/>
          <w:sz w:val="28"/>
          <w:szCs w:val="28"/>
          <w:lang w:val="uk-UA"/>
        </w:rPr>
        <w:t>Інформація щодо Товару з необхідними технічними характеристиками:</w:t>
      </w:r>
    </w:p>
    <w:p w14:paraId="0748991C" w14:textId="77777777" w:rsidR="00CE7EC6" w:rsidRPr="00CE7EC6" w:rsidRDefault="00CE7EC6" w:rsidP="00CE7EC6">
      <w:pPr>
        <w:spacing w:after="0"/>
        <w:jc w:val="both"/>
        <w:rPr>
          <w:rFonts w:ascii="Times New Roman" w:hAnsi="Times New Roman" w:cs="Times New Roman"/>
          <w:sz w:val="28"/>
          <w:szCs w:val="28"/>
          <w:lang w:val="uk-UA"/>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594"/>
        <w:gridCol w:w="4800"/>
        <w:gridCol w:w="1275"/>
        <w:gridCol w:w="1337"/>
      </w:tblGrid>
      <w:tr w:rsidR="00CE7EC6" w:rsidRPr="00CE7EC6" w14:paraId="26F71251" w14:textId="77777777" w:rsidTr="00CE7EC6">
        <w:trPr>
          <w:trHeight w:val="1125"/>
        </w:trPr>
        <w:tc>
          <w:tcPr>
            <w:tcW w:w="766" w:type="dxa"/>
            <w:tcBorders>
              <w:top w:val="single" w:sz="4" w:space="0" w:color="auto"/>
              <w:left w:val="single" w:sz="4" w:space="0" w:color="auto"/>
              <w:bottom w:val="single" w:sz="4" w:space="0" w:color="auto"/>
              <w:right w:val="single" w:sz="4" w:space="0" w:color="auto"/>
            </w:tcBorders>
            <w:vAlign w:val="center"/>
            <w:hideMark/>
          </w:tcPr>
          <w:p w14:paraId="072672C9"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 з/п</w:t>
            </w:r>
          </w:p>
        </w:tc>
        <w:tc>
          <w:tcPr>
            <w:tcW w:w="1594" w:type="dxa"/>
            <w:tcBorders>
              <w:top w:val="single" w:sz="4" w:space="0" w:color="auto"/>
              <w:left w:val="single" w:sz="4" w:space="0" w:color="auto"/>
              <w:bottom w:val="single" w:sz="4" w:space="0" w:color="auto"/>
              <w:right w:val="single" w:sz="4" w:space="0" w:color="auto"/>
            </w:tcBorders>
            <w:vAlign w:val="center"/>
            <w:hideMark/>
          </w:tcPr>
          <w:p w14:paraId="690E318E"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Найменування Товару (Модель (повна назва згідно документів на товар))</w:t>
            </w:r>
          </w:p>
        </w:tc>
        <w:tc>
          <w:tcPr>
            <w:tcW w:w="4800" w:type="dxa"/>
            <w:tcBorders>
              <w:top w:val="single" w:sz="4" w:space="0" w:color="auto"/>
              <w:left w:val="single" w:sz="4" w:space="0" w:color="auto"/>
              <w:bottom w:val="single" w:sz="4" w:space="0" w:color="auto"/>
              <w:right w:val="single" w:sz="4" w:space="0" w:color="auto"/>
            </w:tcBorders>
            <w:vAlign w:val="center"/>
          </w:tcPr>
          <w:p w14:paraId="0E446B8E" w14:textId="05285143" w:rsidR="00CE7EC6" w:rsidRPr="00CE7EC6" w:rsidRDefault="00CE7EC6" w:rsidP="00CE7EC6">
            <w:pPr>
              <w:spacing w:after="0"/>
              <w:jc w:val="both"/>
              <w:rPr>
                <w:rFonts w:ascii="Times New Roman" w:hAnsi="Times New Roman" w:cs="Times New Roman"/>
                <w:sz w:val="28"/>
                <w:szCs w:val="28"/>
                <w:lang w:val="uk-UA"/>
              </w:rPr>
            </w:pPr>
            <w:r w:rsidRPr="00CE7EC6">
              <w:rPr>
                <w:rFonts w:ascii="Times New Roman" w:hAnsi="Times New Roman" w:cs="Times New Roman"/>
                <w:sz w:val="20"/>
                <w:szCs w:val="20"/>
                <w:lang w:val="uk-UA"/>
              </w:rPr>
              <w:t>Технічні та якісні характеристики Товару</w:t>
            </w:r>
          </w:p>
        </w:tc>
        <w:tc>
          <w:tcPr>
            <w:tcW w:w="1275" w:type="dxa"/>
            <w:tcBorders>
              <w:top w:val="single" w:sz="4" w:space="0" w:color="auto"/>
              <w:left w:val="single" w:sz="4" w:space="0" w:color="auto"/>
              <w:bottom w:val="single" w:sz="4" w:space="0" w:color="auto"/>
              <w:right w:val="single" w:sz="4" w:space="0" w:color="auto"/>
            </w:tcBorders>
            <w:vAlign w:val="center"/>
          </w:tcPr>
          <w:p w14:paraId="71DEE479" w14:textId="77777777" w:rsidR="00CE7EC6" w:rsidRPr="00CE7EC6" w:rsidRDefault="00CE7EC6" w:rsidP="00CE7EC6">
            <w:pPr>
              <w:spacing w:after="0"/>
              <w:jc w:val="both"/>
              <w:rPr>
                <w:rFonts w:ascii="Times New Roman" w:hAnsi="Times New Roman" w:cs="Times New Roman"/>
                <w:sz w:val="28"/>
                <w:szCs w:val="28"/>
                <w:lang w:val="uk-UA"/>
              </w:rPr>
            </w:pPr>
            <w:r w:rsidRPr="00CE7EC6">
              <w:rPr>
                <w:rFonts w:ascii="Times New Roman" w:hAnsi="Times New Roman" w:cs="Times New Roman"/>
                <w:sz w:val="28"/>
                <w:szCs w:val="28"/>
                <w:lang w:val="uk-UA"/>
              </w:rPr>
              <w:t>Од. виміру</w:t>
            </w:r>
          </w:p>
        </w:tc>
        <w:tc>
          <w:tcPr>
            <w:tcW w:w="1337" w:type="dxa"/>
            <w:tcBorders>
              <w:top w:val="single" w:sz="4" w:space="0" w:color="auto"/>
              <w:left w:val="single" w:sz="4" w:space="0" w:color="auto"/>
              <w:bottom w:val="single" w:sz="4" w:space="0" w:color="auto"/>
              <w:right w:val="single" w:sz="4" w:space="0" w:color="auto"/>
            </w:tcBorders>
            <w:vAlign w:val="center"/>
          </w:tcPr>
          <w:p w14:paraId="0EEFF783" w14:textId="77777777" w:rsidR="00CE7EC6" w:rsidRPr="00CE7EC6" w:rsidRDefault="00CE7EC6" w:rsidP="00CE7EC6">
            <w:pPr>
              <w:spacing w:after="0"/>
              <w:jc w:val="both"/>
              <w:rPr>
                <w:rFonts w:ascii="Times New Roman" w:hAnsi="Times New Roman" w:cs="Times New Roman"/>
                <w:sz w:val="28"/>
                <w:szCs w:val="28"/>
                <w:lang w:val="uk-UA"/>
              </w:rPr>
            </w:pPr>
            <w:r w:rsidRPr="00CE7EC6">
              <w:rPr>
                <w:rFonts w:ascii="Times New Roman" w:hAnsi="Times New Roman" w:cs="Times New Roman"/>
                <w:sz w:val="28"/>
                <w:szCs w:val="28"/>
                <w:lang w:val="uk-UA"/>
              </w:rPr>
              <w:t>Кількість</w:t>
            </w:r>
          </w:p>
        </w:tc>
      </w:tr>
      <w:tr w:rsidR="00CE7EC6" w:rsidRPr="00CE7EC6" w14:paraId="6FD7AF90" w14:textId="77777777" w:rsidTr="00D46513">
        <w:trPr>
          <w:trHeight w:val="20"/>
        </w:trPr>
        <w:tc>
          <w:tcPr>
            <w:tcW w:w="766" w:type="dxa"/>
            <w:tcBorders>
              <w:top w:val="single" w:sz="4" w:space="0" w:color="auto"/>
              <w:left w:val="single" w:sz="4" w:space="0" w:color="auto"/>
              <w:bottom w:val="single" w:sz="4" w:space="0" w:color="auto"/>
              <w:right w:val="single" w:sz="4" w:space="0" w:color="auto"/>
            </w:tcBorders>
            <w:shd w:val="clear" w:color="auto" w:fill="FFFFFF"/>
            <w:noWrap/>
            <w:hideMark/>
          </w:tcPr>
          <w:p w14:paraId="6F8669F7"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1</w:t>
            </w:r>
          </w:p>
        </w:tc>
        <w:tc>
          <w:tcPr>
            <w:tcW w:w="1594" w:type="dxa"/>
            <w:tcBorders>
              <w:top w:val="single" w:sz="4" w:space="0" w:color="auto"/>
              <w:left w:val="single" w:sz="4" w:space="0" w:color="auto"/>
              <w:bottom w:val="single" w:sz="4" w:space="0" w:color="auto"/>
              <w:right w:val="single" w:sz="4" w:space="0" w:color="auto"/>
            </w:tcBorders>
            <w:noWrap/>
            <w:hideMark/>
          </w:tcPr>
          <w:p w14:paraId="129C1FF2"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 xml:space="preserve">Студійний монітор MT5 </w:t>
            </w:r>
            <w:proofErr w:type="spellStart"/>
            <w:r w:rsidRPr="00CE7EC6">
              <w:rPr>
                <w:rFonts w:ascii="Times New Roman" w:hAnsi="Times New Roman" w:cs="Times New Roman"/>
                <w:sz w:val="20"/>
                <w:szCs w:val="20"/>
                <w:lang w:val="uk-UA"/>
              </w:rPr>
              <w:t>Powered</w:t>
            </w:r>
            <w:proofErr w:type="spellEnd"/>
            <w:r w:rsidRPr="00CE7EC6">
              <w:rPr>
                <w:rFonts w:ascii="Times New Roman" w:hAnsi="Times New Roman" w:cs="Times New Roman"/>
                <w:sz w:val="20"/>
                <w:szCs w:val="20"/>
                <w:lang w:val="uk-UA"/>
              </w:rPr>
              <w:t xml:space="preserve"> </w:t>
            </w:r>
            <w:proofErr w:type="spellStart"/>
            <w:r w:rsidRPr="00CE7EC6">
              <w:rPr>
                <w:rFonts w:ascii="Times New Roman" w:hAnsi="Times New Roman" w:cs="Times New Roman"/>
                <w:sz w:val="20"/>
                <w:szCs w:val="20"/>
                <w:lang w:val="uk-UA"/>
              </w:rPr>
              <w:t>Studio</w:t>
            </w:r>
            <w:proofErr w:type="spellEnd"/>
          </w:p>
          <w:p w14:paraId="0A823A18" w14:textId="77777777" w:rsidR="00CE7EC6" w:rsidRPr="00CE7EC6" w:rsidRDefault="00CE7EC6" w:rsidP="00CE7EC6">
            <w:pPr>
              <w:spacing w:after="0"/>
              <w:jc w:val="both"/>
              <w:rPr>
                <w:rFonts w:ascii="Times New Roman" w:hAnsi="Times New Roman" w:cs="Times New Roman"/>
                <w:sz w:val="20"/>
                <w:szCs w:val="20"/>
                <w:lang w:val="uk-UA"/>
              </w:rPr>
            </w:pPr>
            <w:proofErr w:type="spellStart"/>
            <w:r w:rsidRPr="00CE7EC6">
              <w:rPr>
                <w:rFonts w:ascii="Times New Roman" w:hAnsi="Times New Roman" w:cs="Times New Roman"/>
                <w:sz w:val="20"/>
                <w:szCs w:val="20"/>
                <w:lang w:val="uk-UA"/>
              </w:rPr>
              <w:t>Monitor</w:t>
            </w:r>
            <w:proofErr w:type="spellEnd"/>
            <w:r w:rsidRPr="00CE7EC6">
              <w:rPr>
                <w:rFonts w:ascii="Times New Roman" w:hAnsi="Times New Roman" w:cs="Times New Roman"/>
                <w:sz w:val="20"/>
                <w:szCs w:val="20"/>
                <w:lang w:val="uk-UA"/>
              </w:rPr>
              <w:t xml:space="preserve"> TAKSTAR або еквівалент*</w:t>
            </w:r>
          </w:p>
        </w:tc>
        <w:tc>
          <w:tcPr>
            <w:tcW w:w="4800" w:type="dxa"/>
            <w:tcBorders>
              <w:top w:val="single" w:sz="4" w:space="0" w:color="auto"/>
              <w:left w:val="single" w:sz="4" w:space="0" w:color="auto"/>
              <w:bottom w:val="single" w:sz="4" w:space="0" w:color="auto"/>
              <w:right w:val="single" w:sz="4" w:space="0" w:color="auto"/>
            </w:tcBorders>
          </w:tcPr>
          <w:p w14:paraId="5509A19F"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вид акустики: студійні монітори;</w:t>
            </w:r>
          </w:p>
          <w:p w14:paraId="6D8A3F34"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Динаміки ВЧ (конфігурація):</w:t>
            </w:r>
            <w:r w:rsidRPr="00CE7EC6">
              <w:rPr>
                <w:rFonts w:ascii="Times New Roman" w:hAnsi="Times New Roman" w:cs="Times New Roman"/>
                <w:sz w:val="20"/>
                <w:szCs w:val="20"/>
                <w:lang w:val="uk-UA"/>
              </w:rPr>
              <w:tab/>
              <w:t>не більше 1 x 1"</w:t>
            </w:r>
          </w:p>
          <w:p w14:paraId="6BA7A40D"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Динаміки НЧ (конфігурація):</w:t>
            </w:r>
            <w:r w:rsidRPr="00CE7EC6">
              <w:rPr>
                <w:rFonts w:ascii="Times New Roman" w:hAnsi="Times New Roman" w:cs="Times New Roman"/>
                <w:sz w:val="20"/>
                <w:szCs w:val="20"/>
                <w:lang w:val="uk-UA"/>
              </w:rPr>
              <w:tab/>
              <w:t>не більше 1 х 5"</w:t>
            </w:r>
          </w:p>
          <w:p w14:paraId="194D71CC"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Потужність динаміка НЧ:31-60 Вт</w:t>
            </w:r>
          </w:p>
          <w:p w14:paraId="4B136850"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формат акустики: не менше 2.0;</w:t>
            </w:r>
          </w:p>
          <w:p w14:paraId="4295B0A9"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інтерфейси підключення: не гірше RCA, XLR;</w:t>
            </w:r>
          </w:p>
          <w:p w14:paraId="03A716F2"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потужність, Вт: не більше 50;</w:t>
            </w:r>
          </w:p>
          <w:p w14:paraId="3C27E355"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вага, кг: 4,7;</w:t>
            </w:r>
          </w:p>
          <w:p w14:paraId="61490E2A"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габарити (</w:t>
            </w:r>
            <w:proofErr w:type="spellStart"/>
            <w:r w:rsidRPr="00CE7EC6">
              <w:rPr>
                <w:rFonts w:ascii="Times New Roman" w:hAnsi="Times New Roman" w:cs="Times New Roman"/>
                <w:sz w:val="20"/>
                <w:szCs w:val="20"/>
                <w:lang w:val="uk-UA"/>
              </w:rPr>
              <w:t>ВхШхГ</w:t>
            </w:r>
            <w:proofErr w:type="spellEnd"/>
            <w:r w:rsidRPr="00CE7EC6">
              <w:rPr>
                <w:rFonts w:ascii="Times New Roman" w:hAnsi="Times New Roman" w:cs="Times New Roman"/>
                <w:sz w:val="20"/>
                <w:szCs w:val="20"/>
                <w:lang w:val="uk-UA"/>
              </w:rPr>
              <w:t>): 180 x 220 x 280 мм;</w:t>
            </w:r>
          </w:p>
          <w:p w14:paraId="4AB15CBD"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колір чорний;</w:t>
            </w:r>
          </w:p>
          <w:p w14:paraId="113FA5B1"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гарантія: не менше 12 місяців офіційної гарантії.</w:t>
            </w:r>
          </w:p>
          <w:p w14:paraId="5B17983B" w14:textId="51C42169" w:rsidR="00CE7EC6" w:rsidRPr="00CE7EC6" w:rsidRDefault="00CE7EC6" w:rsidP="00CE7EC6">
            <w:pPr>
              <w:spacing w:after="0"/>
              <w:jc w:val="both"/>
              <w:rPr>
                <w:rFonts w:ascii="Times New Roman" w:hAnsi="Times New Roman" w:cs="Times New Roman"/>
                <w:sz w:val="28"/>
                <w:szCs w:val="28"/>
                <w:lang w:val="uk-UA"/>
              </w:rPr>
            </w:pPr>
            <w:r w:rsidRPr="00CE7EC6">
              <w:rPr>
                <w:rFonts w:ascii="Times New Roman" w:hAnsi="Times New Roman" w:cs="Times New Roman"/>
                <w:sz w:val="20"/>
                <w:szCs w:val="20"/>
                <w:lang w:val="uk-UA"/>
              </w:rPr>
              <w:t>активна акустика: так.</w:t>
            </w:r>
          </w:p>
        </w:tc>
        <w:tc>
          <w:tcPr>
            <w:tcW w:w="1275" w:type="dxa"/>
            <w:tcBorders>
              <w:top w:val="single" w:sz="4" w:space="0" w:color="auto"/>
              <w:left w:val="single" w:sz="4" w:space="0" w:color="auto"/>
              <w:bottom w:val="single" w:sz="4" w:space="0" w:color="auto"/>
              <w:right w:val="single" w:sz="4" w:space="0" w:color="auto"/>
            </w:tcBorders>
            <w:noWrap/>
          </w:tcPr>
          <w:p w14:paraId="3337FEB4" w14:textId="77777777" w:rsidR="00CE7EC6" w:rsidRPr="00CE7EC6" w:rsidRDefault="00CE7EC6" w:rsidP="00CE7EC6">
            <w:pPr>
              <w:spacing w:after="0"/>
              <w:jc w:val="both"/>
              <w:rPr>
                <w:rFonts w:ascii="Times New Roman" w:hAnsi="Times New Roman" w:cs="Times New Roman"/>
                <w:sz w:val="28"/>
                <w:szCs w:val="28"/>
                <w:lang w:val="uk-UA"/>
              </w:rPr>
            </w:pPr>
            <w:proofErr w:type="spellStart"/>
            <w:r w:rsidRPr="00CE7EC6">
              <w:rPr>
                <w:rFonts w:ascii="Times New Roman" w:hAnsi="Times New Roman" w:cs="Times New Roman"/>
                <w:sz w:val="28"/>
                <w:szCs w:val="28"/>
                <w:lang w:val="uk-UA"/>
              </w:rPr>
              <w:t>шт</w:t>
            </w:r>
            <w:proofErr w:type="spellEnd"/>
          </w:p>
        </w:tc>
        <w:tc>
          <w:tcPr>
            <w:tcW w:w="1337" w:type="dxa"/>
            <w:tcBorders>
              <w:top w:val="single" w:sz="4" w:space="0" w:color="auto"/>
              <w:left w:val="single" w:sz="4" w:space="0" w:color="auto"/>
              <w:bottom w:val="single" w:sz="4" w:space="0" w:color="auto"/>
              <w:right w:val="single" w:sz="4" w:space="0" w:color="auto"/>
            </w:tcBorders>
            <w:noWrap/>
          </w:tcPr>
          <w:p w14:paraId="06330F1E" w14:textId="77777777" w:rsidR="00CE7EC6" w:rsidRPr="00CE7EC6" w:rsidRDefault="00CE7EC6" w:rsidP="00CE7EC6">
            <w:pPr>
              <w:spacing w:after="0"/>
              <w:jc w:val="both"/>
              <w:rPr>
                <w:rFonts w:ascii="Times New Roman" w:hAnsi="Times New Roman" w:cs="Times New Roman"/>
                <w:sz w:val="28"/>
                <w:szCs w:val="28"/>
                <w:lang w:val="uk-UA"/>
              </w:rPr>
            </w:pPr>
            <w:r w:rsidRPr="00CE7EC6">
              <w:rPr>
                <w:rFonts w:ascii="Times New Roman" w:hAnsi="Times New Roman" w:cs="Times New Roman"/>
                <w:sz w:val="28"/>
                <w:szCs w:val="28"/>
                <w:lang w:val="uk-UA"/>
              </w:rPr>
              <w:t>4</w:t>
            </w:r>
          </w:p>
        </w:tc>
      </w:tr>
      <w:tr w:rsidR="00CE7EC6" w:rsidRPr="00CE7EC6" w14:paraId="348A841E" w14:textId="77777777" w:rsidTr="00B43EFD">
        <w:trPr>
          <w:trHeight w:val="20"/>
        </w:trPr>
        <w:tc>
          <w:tcPr>
            <w:tcW w:w="766" w:type="dxa"/>
            <w:tcBorders>
              <w:top w:val="single" w:sz="4" w:space="0" w:color="auto"/>
              <w:left w:val="single" w:sz="4" w:space="0" w:color="auto"/>
              <w:bottom w:val="single" w:sz="4" w:space="0" w:color="auto"/>
              <w:right w:val="single" w:sz="4" w:space="0" w:color="auto"/>
            </w:tcBorders>
            <w:shd w:val="clear" w:color="auto" w:fill="FFFFFF"/>
            <w:noWrap/>
          </w:tcPr>
          <w:p w14:paraId="407713F5"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2</w:t>
            </w:r>
          </w:p>
        </w:tc>
        <w:tc>
          <w:tcPr>
            <w:tcW w:w="1594" w:type="dxa"/>
            <w:tcBorders>
              <w:top w:val="single" w:sz="4" w:space="0" w:color="auto"/>
              <w:left w:val="single" w:sz="4" w:space="0" w:color="auto"/>
              <w:bottom w:val="single" w:sz="4" w:space="0" w:color="auto"/>
              <w:right w:val="single" w:sz="4" w:space="0" w:color="auto"/>
            </w:tcBorders>
            <w:shd w:val="clear" w:color="auto" w:fill="FFFFFF"/>
            <w:noWrap/>
          </w:tcPr>
          <w:p w14:paraId="33458688"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 xml:space="preserve">Регулятор </w:t>
            </w:r>
            <w:r w:rsidRPr="00CE7EC6">
              <w:rPr>
                <w:rFonts w:ascii="Times New Roman" w:hAnsi="Times New Roman" w:cs="Times New Roman"/>
                <w:sz w:val="20"/>
                <w:szCs w:val="20"/>
                <w:lang w:val="uk-UA"/>
              </w:rPr>
              <w:lastRenderedPageBreak/>
              <w:t>гучності NPATCH BLK JBL або еквівалент*</w:t>
            </w:r>
          </w:p>
        </w:tc>
        <w:tc>
          <w:tcPr>
            <w:tcW w:w="4800" w:type="dxa"/>
            <w:tcBorders>
              <w:top w:val="single" w:sz="4" w:space="0" w:color="auto"/>
              <w:left w:val="single" w:sz="4" w:space="0" w:color="auto"/>
              <w:bottom w:val="single" w:sz="4" w:space="0" w:color="auto"/>
              <w:right w:val="single" w:sz="4" w:space="0" w:color="auto"/>
            </w:tcBorders>
          </w:tcPr>
          <w:p w14:paraId="34168937"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lastRenderedPageBreak/>
              <w:t xml:space="preserve">частотний відгук: не менше,  0 / 0.15dB (10Hz - </w:t>
            </w:r>
            <w:r w:rsidRPr="00CE7EC6">
              <w:rPr>
                <w:rFonts w:ascii="Times New Roman" w:hAnsi="Times New Roman" w:cs="Times New Roman"/>
                <w:sz w:val="20"/>
                <w:szCs w:val="20"/>
                <w:lang w:val="uk-UA"/>
              </w:rPr>
              <w:lastRenderedPageBreak/>
              <w:t>40KHz);</w:t>
            </w:r>
          </w:p>
          <w:p w14:paraId="5F9AC8BD"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відношення сигнал / шум:&gt; -120dB;</w:t>
            </w:r>
          </w:p>
          <w:p w14:paraId="5013D89F"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перехресні перешкоди:&gt; -80dB;</w:t>
            </w:r>
          </w:p>
          <w:p w14:paraId="246A1D10"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спотворення: &lt;0.0004%;</w:t>
            </w:r>
          </w:p>
          <w:p w14:paraId="15E9A55D"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розміри: 130 mm х 95 mm х 51 mm;</w:t>
            </w:r>
          </w:p>
          <w:p w14:paraId="3F799D41"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 xml:space="preserve">вага: 0.34 </w:t>
            </w:r>
            <w:proofErr w:type="spellStart"/>
            <w:r w:rsidRPr="00CE7EC6">
              <w:rPr>
                <w:rFonts w:ascii="Times New Roman" w:hAnsi="Times New Roman" w:cs="Times New Roman"/>
                <w:sz w:val="20"/>
                <w:szCs w:val="20"/>
                <w:lang w:val="uk-UA"/>
              </w:rPr>
              <w:t>kg</w:t>
            </w:r>
            <w:proofErr w:type="spellEnd"/>
          </w:p>
          <w:p w14:paraId="3792907E"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Категорія: Регулятор гучності</w:t>
            </w:r>
          </w:p>
          <w:p w14:paraId="0CBE0F5D"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Колір:</w:t>
            </w:r>
            <w:r w:rsidRPr="00CE7EC6">
              <w:rPr>
                <w:rFonts w:ascii="Times New Roman" w:hAnsi="Times New Roman" w:cs="Times New Roman"/>
                <w:sz w:val="20"/>
                <w:szCs w:val="20"/>
                <w:lang w:val="uk-UA"/>
              </w:rPr>
              <w:tab/>
              <w:t>Чорний</w:t>
            </w:r>
          </w:p>
          <w:p w14:paraId="7260113D"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Місце встановлення:</w:t>
            </w:r>
          </w:p>
          <w:p w14:paraId="6A8242AD"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Настінна</w:t>
            </w:r>
          </w:p>
          <w:p w14:paraId="2244C7E2"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 xml:space="preserve">Мін. частота відтворення: до 15 </w:t>
            </w:r>
            <w:proofErr w:type="spellStart"/>
            <w:r w:rsidRPr="00CE7EC6">
              <w:rPr>
                <w:rFonts w:ascii="Times New Roman" w:hAnsi="Times New Roman" w:cs="Times New Roman"/>
                <w:sz w:val="20"/>
                <w:szCs w:val="20"/>
                <w:lang w:val="uk-UA"/>
              </w:rPr>
              <w:t>Гц</w:t>
            </w:r>
            <w:proofErr w:type="spellEnd"/>
          </w:p>
          <w:p w14:paraId="43B4E532"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Макс. частота відтворення:</w:t>
            </w:r>
            <w:r w:rsidRPr="00CE7EC6">
              <w:rPr>
                <w:rFonts w:ascii="Times New Roman" w:hAnsi="Times New Roman" w:cs="Times New Roman"/>
                <w:sz w:val="20"/>
                <w:szCs w:val="20"/>
                <w:lang w:val="uk-UA"/>
              </w:rPr>
              <w:tab/>
              <w:t>до 18 кГц</w:t>
            </w:r>
          </w:p>
          <w:p w14:paraId="0DC97C92"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Площа озвучування:</w:t>
            </w:r>
          </w:p>
          <w:p w14:paraId="05BC9282"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Невеликі приміщення</w:t>
            </w:r>
          </w:p>
          <w:p w14:paraId="2E4D31CF"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Гарантія:</w:t>
            </w:r>
            <w:r w:rsidRPr="00CE7EC6">
              <w:rPr>
                <w:rFonts w:ascii="Times New Roman" w:hAnsi="Times New Roman" w:cs="Times New Roman"/>
                <w:sz w:val="20"/>
                <w:szCs w:val="20"/>
                <w:lang w:val="uk-UA"/>
              </w:rPr>
              <w:tab/>
              <w:t>1 рік</w:t>
            </w:r>
          </w:p>
          <w:p w14:paraId="483B2366" w14:textId="627CAEF5" w:rsidR="00CE7EC6" w:rsidRPr="00CE7EC6" w:rsidRDefault="00CE7EC6" w:rsidP="00CE7EC6">
            <w:pPr>
              <w:spacing w:after="0"/>
              <w:jc w:val="both"/>
              <w:rPr>
                <w:rFonts w:ascii="Times New Roman" w:hAnsi="Times New Roman" w:cs="Times New Roman"/>
                <w:sz w:val="28"/>
                <w:szCs w:val="28"/>
                <w:lang w:val="uk-UA"/>
              </w:rPr>
            </w:pPr>
            <w:r w:rsidRPr="00CE7EC6">
              <w:rPr>
                <w:rFonts w:ascii="Times New Roman" w:hAnsi="Times New Roman" w:cs="Times New Roman"/>
                <w:sz w:val="20"/>
                <w:szCs w:val="20"/>
                <w:lang w:val="uk-UA"/>
              </w:rPr>
              <w:t>Країна виробник: США</w:t>
            </w:r>
          </w:p>
        </w:tc>
        <w:tc>
          <w:tcPr>
            <w:tcW w:w="1275" w:type="dxa"/>
            <w:tcBorders>
              <w:top w:val="single" w:sz="4" w:space="0" w:color="auto"/>
              <w:left w:val="single" w:sz="4" w:space="0" w:color="auto"/>
              <w:bottom w:val="single" w:sz="4" w:space="0" w:color="auto"/>
              <w:right w:val="single" w:sz="4" w:space="0" w:color="auto"/>
            </w:tcBorders>
            <w:noWrap/>
          </w:tcPr>
          <w:p w14:paraId="1FC9DE64" w14:textId="77777777" w:rsidR="00CE7EC6" w:rsidRPr="00CE7EC6" w:rsidRDefault="00CE7EC6" w:rsidP="00CE7EC6">
            <w:pPr>
              <w:spacing w:after="0"/>
              <w:jc w:val="both"/>
              <w:rPr>
                <w:rFonts w:ascii="Times New Roman" w:hAnsi="Times New Roman" w:cs="Times New Roman"/>
                <w:sz w:val="28"/>
                <w:szCs w:val="28"/>
                <w:lang w:val="uk-UA"/>
              </w:rPr>
            </w:pPr>
            <w:proofErr w:type="spellStart"/>
            <w:r w:rsidRPr="00CE7EC6">
              <w:rPr>
                <w:rFonts w:ascii="Times New Roman" w:hAnsi="Times New Roman" w:cs="Times New Roman"/>
                <w:sz w:val="28"/>
                <w:szCs w:val="28"/>
                <w:lang w:val="uk-UA"/>
              </w:rPr>
              <w:lastRenderedPageBreak/>
              <w:t>шт</w:t>
            </w:r>
            <w:proofErr w:type="spellEnd"/>
          </w:p>
        </w:tc>
        <w:tc>
          <w:tcPr>
            <w:tcW w:w="1337" w:type="dxa"/>
            <w:tcBorders>
              <w:top w:val="single" w:sz="4" w:space="0" w:color="auto"/>
              <w:left w:val="single" w:sz="4" w:space="0" w:color="auto"/>
              <w:bottom w:val="single" w:sz="4" w:space="0" w:color="auto"/>
              <w:right w:val="single" w:sz="4" w:space="0" w:color="auto"/>
            </w:tcBorders>
            <w:noWrap/>
          </w:tcPr>
          <w:p w14:paraId="1E65701B" w14:textId="77777777" w:rsidR="00CE7EC6" w:rsidRPr="00CE7EC6" w:rsidRDefault="00CE7EC6" w:rsidP="00CE7EC6">
            <w:pPr>
              <w:spacing w:after="0"/>
              <w:jc w:val="both"/>
              <w:rPr>
                <w:rFonts w:ascii="Times New Roman" w:hAnsi="Times New Roman" w:cs="Times New Roman"/>
                <w:sz w:val="28"/>
                <w:szCs w:val="28"/>
                <w:lang w:val="uk-UA"/>
              </w:rPr>
            </w:pPr>
            <w:r w:rsidRPr="00CE7EC6">
              <w:rPr>
                <w:rFonts w:ascii="Times New Roman" w:hAnsi="Times New Roman" w:cs="Times New Roman"/>
                <w:sz w:val="28"/>
                <w:szCs w:val="28"/>
                <w:lang w:val="uk-UA"/>
              </w:rPr>
              <w:t>2</w:t>
            </w:r>
          </w:p>
        </w:tc>
      </w:tr>
      <w:tr w:rsidR="00CE7EC6" w:rsidRPr="00CE7EC6" w14:paraId="772C70B1" w14:textId="77777777" w:rsidTr="007E2F28">
        <w:trPr>
          <w:trHeight w:val="20"/>
        </w:trPr>
        <w:tc>
          <w:tcPr>
            <w:tcW w:w="766" w:type="dxa"/>
            <w:tcBorders>
              <w:top w:val="single" w:sz="4" w:space="0" w:color="auto"/>
              <w:left w:val="single" w:sz="4" w:space="0" w:color="auto"/>
              <w:bottom w:val="single" w:sz="4" w:space="0" w:color="auto"/>
              <w:right w:val="single" w:sz="4" w:space="0" w:color="auto"/>
            </w:tcBorders>
            <w:shd w:val="clear" w:color="auto" w:fill="FFFFFF"/>
            <w:noWrap/>
          </w:tcPr>
          <w:p w14:paraId="40FB313D"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3</w:t>
            </w:r>
          </w:p>
        </w:tc>
        <w:tc>
          <w:tcPr>
            <w:tcW w:w="1594" w:type="dxa"/>
            <w:tcBorders>
              <w:top w:val="single" w:sz="4" w:space="0" w:color="auto"/>
              <w:left w:val="single" w:sz="4" w:space="0" w:color="auto"/>
              <w:bottom w:val="single" w:sz="4" w:space="0" w:color="auto"/>
              <w:right w:val="single" w:sz="4" w:space="0" w:color="auto"/>
            </w:tcBorders>
            <w:shd w:val="clear" w:color="auto" w:fill="FFFFFF"/>
            <w:noWrap/>
          </w:tcPr>
          <w:p w14:paraId="7F9CCFCB"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 xml:space="preserve">Динамічний мікрофон MICPAT-2 </w:t>
            </w:r>
            <w:proofErr w:type="spellStart"/>
            <w:r w:rsidRPr="00CE7EC6">
              <w:rPr>
                <w:rFonts w:ascii="Times New Roman" w:hAnsi="Times New Roman" w:cs="Times New Roman"/>
                <w:sz w:val="20"/>
                <w:szCs w:val="20"/>
                <w:lang w:val="uk-UA"/>
              </w:rPr>
              <w:t>Biamp</w:t>
            </w:r>
            <w:proofErr w:type="spellEnd"/>
          </w:p>
          <w:p w14:paraId="3DDC8865" w14:textId="77777777" w:rsidR="00CE7EC6" w:rsidRPr="00CE7EC6" w:rsidRDefault="00CE7EC6" w:rsidP="00CE7EC6">
            <w:pPr>
              <w:spacing w:after="0"/>
              <w:jc w:val="both"/>
              <w:rPr>
                <w:rFonts w:ascii="Times New Roman" w:hAnsi="Times New Roman" w:cs="Times New Roman"/>
                <w:sz w:val="20"/>
                <w:szCs w:val="20"/>
                <w:lang w:val="uk-UA"/>
              </w:rPr>
            </w:pPr>
            <w:proofErr w:type="spellStart"/>
            <w:r w:rsidRPr="00CE7EC6">
              <w:rPr>
                <w:rFonts w:ascii="Times New Roman" w:hAnsi="Times New Roman" w:cs="Times New Roman"/>
                <w:sz w:val="20"/>
                <w:szCs w:val="20"/>
                <w:lang w:val="uk-UA"/>
              </w:rPr>
              <w:t>Apart</w:t>
            </w:r>
            <w:proofErr w:type="spellEnd"/>
            <w:r w:rsidRPr="00CE7EC6">
              <w:rPr>
                <w:rFonts w:ascii="Times New Roman" w:hAnsi="Times New Roman" w:cs="Times New Roman"/>
                <w:sz w:val="20"/>
                <w:szCs w:val="20"/>
                <w:lang w:val="uk-UA"/>
              </w:rPr>
              <w:t xml:space="preserve"> або еквівалент*</w:t>
            </w:r>
          </w:p>
        </w:tc>
        <w:tc>
          <w:tcPr>
            <w:tcW w:w="4800" w:type="dxa"/>
            <w:tcBorders>
              <w:top w:val="single" w:sz="4" w:space="0" w:color="auto"/>
              <w:left w:val="single" w:sz="4" w:space="0" w:color="auto"/>
              <w:bottom w:val="single" w:sz="4" w:space="0" w:color="auto"/>
              <w:right w:val="single" w:sz="4" w:space="0" w:color="auto"/>
            </w:tcBorders>
          </w:tcPr>
          <w:p w14:paraId="52318C02"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Тип: настільний двозонний</w:t>
            </w:r>
          </w:p>
          <w:p w14:paraId="51D5093C"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Дві кнопки зі світлодіодним індикацією: для включення зони 1 і зони 2</w:t>
            </w:r>
          </w:p>
          <w:p w14:paraId="74D01AD6"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Діаграма спрямованості: кругова</w:t>
            </w:r>
          </w:p>
          <w:p w14:paraId="6EA26DFD"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 xml:space="preserve">Частотний діапазон: 80 </w:t>
            </w:r>
            <w:proofErr w:type="spellStart"/>
            <w:r w:rsidRPr="00CE7EC6">
              <w:rPr>
                <w:rFonts w:ascii="Times New Roman" w:hAnsi="Times New Roman" w:cs="Times New Roman"/>
                <w:sz w:val="20"/>
                <w:szCs w:val="20"/>
                <w:lang w:val="uk-UA"/>
              </w:rPr>
              <w:t>Гц</w:t>
            </w:r>
            <w:proofErr w:type="spellEnd"/>
            <w:r w:rsidRPr="00CE7EC6">
              <w:rPr>
                <w:rFonts w:ascii="Times New Roman" w:hAnsi="Times New Roman" w:cs="Times New Roman"/>
                <w:sz w:val="20"/>
                <w:szCs w:val="20"/>
                <w:lang w:val="uk-UA"/>
              </w:rPr>
              <w:t xml:space="preserve"> - 12 кГц</w:t>
            </w:r>
          </w:p>
          <w:p w14:paraId="686272A0"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 xml:space="preserve">Чутливість: -70 </w:t>
            </w:r>
            <w:proofErr w:type="spellStart"/>
            <w:r w:rsidRPr="00CE7EC6">
              <w:rPr>
                <w:rFonts w:ascii="Times New Roman" w:hAnsi="Times New Roman" w:cs="Times New Roman"/>
                <w:sz w:val="20"/>
                <w:szCs w:val="20"/>
                <w:lang w:val="uk-UA"/>
              </w:rPr>
              <w:t>дБ</w:t>
            </w:r>
            <w:proofErr w:type="spellEnd"/>
            <w:r w:rsidRPr="00CE7EC6">
              <w:rPr>
                <w:rFonts w:ascii="Times New Roman" w:hAnsi="Times New Roman" w:cs="Times New Roman"/>
                <w:sz w:val="20"/>
                <w:szCs w:val="20"/>
                <w:lang w:val="uk-UA"/>
              </w:rPr>
              <w:t xml:space="preserve"> (+/- 3 </w:t>
            </w:r>
            <w:proofErr w:type="spellStart"/>
            <w:r w:rsidRPr="00CE7EC6">
              <w:rPr>
                <w:rFonts w:ascii="Times New Roman" w:hAnsi="Times New Roman" w:cs="Times New Roman"/>
                <w:sz w:val="20"/>
                <w:szCs w:val="20"/>
                <w:lang w:val="uk-UA"/>
              </w:rPr>
              <w:t>дБ</w:t>
            </w:r>
            <w:proofErr w:type="spellEnd"/>
            <w:r w:rsidRPr="00CE7EC6">
              <w:rPr>
                <w:rFonts w:ascii="Times New Roman" w:hAnsi="Times New Roman" w:cs="Times New Roman"/>
                <w:sz w:val="20"/>
                <w:szCs w:val="20"/>
                <w:lang w:val="uk-UA"/>
              </w:rPr>
              <w:t>)</w:t>
            </w:r>
          </w:p>
          <w:p w14:paraId="23D45DBC"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 xml:space="preserve">Опір: 600 </w:t>
            </w:r>
            <w:proofErr w:type="spellStart"/>
            <w:r w:rsidRPr="00CE7EC6">
              <w:rPr>
                <w:rFonts w:ascii="Times New Roman" w:hAnsi="Times New Roman" w:cs="Times New Roman"/>
                <w:sz w:val="20"/>
                <w:szCs w:val="20"/>
                <w:lang w:val="uk-UA"/>
              </w:rPr>
              <w:t>Ом</w:t>
            </w:r>
            <w:proofErr w:type="spellEnd"/>
          </w:p>
          <w:p w14:paraId="251CC792"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Розміри мікрофона: 13 x 370 мм</w:t>
            </w:r>
          </w:p>
          <w:p w14:paraId="5C20F072"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Розміри підставки: 99 x 110 x 160 мм</w:t>
            </w:r>
          </w:p>
          <w:p w14:paraId="76B53F65" w14:textId="77777777" w:rsidR="00CE7EC6" w:rsidRPr="00CE7EC6" w:rsidRDefault="00CE7EC6" w:rsidP="00CE7EC6">
            <w:pPr>
              <w:spacing w:after="0"/>
              <w:jc w:val="both"/>
              <w:rPr>
                <w:rFonts w:ascii="Times New Roman" w:hAnsi="Times New Roman" w:cs="Times New Roman"/>
                <w:sz w:val="20"/>
                <w:szCs w:val="20"/>
                <w:lang w:val="uk-UA"/>
              </w:rPr>
            </w:pPr>
            <w:r w:rsidRPr="00CE7EC6">
              <w:rPr>
                <w:rFonts w:ascii="Times New Roman" w:hAnsi="Times New Roman" w:cs="Times New Roman"/>
                <w:sz w:val="20"/>
                <w:szCs w:val="20"/>
                <w:lang w:val="uk-UA"/>
              </w:rPr>
              <w:t>Довжина кабелю: 3 м, без роз'єму</w:t>
            </w:r>
          </w:p>
          <w:p w14:paraId="4CBBC851" w14:textId="224DFACE" w:rsidR="00CE7EC6" w:rsidRPr="00CE7EC6" w:rsidRDefault="00CE7EC6" w:rsidP="00CE7EC6">
            <w:pPr>
              <w:spacing w:after="0"/>
              <w:jc w:val="both"/>
              <w:rPr>
                <w:rFonts w:ascii="Times New Roman" w:hAnsi="Times New Roman" w:cs="Times New Roman"/>
                <w:sz w:val="28"/>
                <w:szCs w:val="28"/>
                <w:lang w:val="uk-UA"/>
              </w:rPr>
            </w:pPr>
            <w:r w:rsidRPr="00CE7EC6">
              <w:rPr>
                <w:rFonts w:ascii="Times New Roman" w:hAnsi="Times New Roman" w:cs="Times New Roman"/>
                <w:sz w:val="20"/>
                <w:szCs w:val="20"/>
                <w:lang w:val="uk-UA"/>
              </w:rPr>
              <w:t>Вага: 0,81 кг</w:t>
            </w:r>
          </w:p>
        </w:tc>
        <w:tc>
          <w:tcPr>
            <w:tcW w:w="1275" w:type="dxa"/>
            <w:tcBorders>
              <w:top w:val="single" w:sz="4" w:space="0" w:color="auto"/>
              <w:left w:val="single" w:sz="4" w:space="0" w:color="auto"/>
              <w:bottom w:val="single" w:sz="4" w:space="0" w:color="auto"/>
              <w:right w:val="single" w:sz="4" w:space="0" w:color="auto"/>
            </w:tcBorders>
            <w:noWrap/>
          </w:tcPr>
          <w:p w14:paraId="5B009694" w14:textId="77777777" w:rsidR="00CE7EC6" w:rsidRPr="00CE7EC6" w:rsidRDefault="00CE7EC6" w:rsidP="00CE7EC6">
            <w:pPr>
              <w:spacing w:after="0"/>
              <w:jc w:val="both"/>
              <w:rPr>
                <w:rFonts w:ascii="Times New Roman" w:hAnsi="Times New Roman" w:cs="Times New Roman"/>
                <w:sz w:val="28"/>
                <w:szCs w:val="28"/>
                <w:lang w:val="uk-UA"/>
              </w:rPr>
            </w:pPr>
            <w:proofErr w:type="spellStart"/>
            <w:r w:rsidRPr="00CE7EC6">
              <w:rPr>
                <w:rFonts w:ascii="Times New Roman" w:hAnsi="Times New Roman" w:cs="Times New Roman"/>
                <w:sz w:val="28"/>
                <w:szCs w:val="28"/>
                <w:lang w:val="uk-UA"/>
              </w:rPr>
              <w:t>шт</w:t>
            </w:r>
            <w:proofErr w:type="spellEnd"/>
          </w:p>
        </w:tc>
        <w:tc>
          <w:tcPr>
            <w:tcW w:w="1337" w:type="dxa"/>
            <w:tcBorders>
              <w:top w:val="single" w:sz="4" w:space="0" w:color="auto"/>
              <w:left w:val="single" w:sz="4" w:space="0" w:color="auto"/>
              <w:bottom w:val="single" w:sz="4" w:space="0" w:color="auto"/>
              <w:right w:val="single" w:sz="4" w:space="0" w:color="auto"/>
            </w:tcBorders>
            <w:noWrap/>
          </w:tcPr>
          <w:p w14:paraId="409D8CB9" w14:textId="77777777" w:rsidR="00CE7EC6" w:rsidRPr="00CE7EC6" w:rsidRDefault="00CE7EC6" w:rsidP="00CE7EC6">
            <w:pPr>
              <w:spacing w:after="0"/>
              <w:jc w:val="both"/>
              <w:rPr>
                <w:rFonts w:ascii="Times New Roman" w:hAnsi="Times New Roman" w:cs="Times New Roman"/>
                <w:sz w:val="28"/>
                <w:szCs w:val="28"/>
                <w:lang w:val="uk-UA"/>
              </w:rPr>
            </w:pPr>
            <w:r w:rsidRPr="00CE7EC6">
              <w:rPr>
                <w:rFonts w:ascii="Times New Roman" w:hAnsi="Times New Roman" w:cs="Times New Roman"/>
                <w:sz w:val="28"/>
                <w:szCs w:val="28"/>
                <w:lang w:val="uk-UA"/>
              </w:rPr>
              <w:t>2</w:t>
            </w:r>
          </w:p>
        </w:tc>
      </w:tr>
    </w:tbl>
    <w:p w14:paraId="7EEC2E2F" w14:textId="77777777" w:rsidR="00CE7EC6" w:rsidRPr="00CE7EC6" w:rsidRDefault="00CE7EC6" w:rsidP="00CE7EC6">
      <w:pPr>
        <w:spacing w:after="0"/>
        <w:jc w:val="both"/>
        <w:rPr>
          <w:rFonts w:ascii="Times New Roman" w:hAnsi="Times New Roman" w:cs="Times New Roman"/>
          <w:sz w:val="28"/>
          <w:szCs w:val="28"/>
          <w:lang w:val="uk-UA"/>
        </w:rPr>
      </w:pPr>
    </w:p>
    <w:p w14:paraId="45B4B2E4" w14:textId="77777777" w:rsidR="00CE7EC6" w:rsidRPr="00CE7EC6" w:rsidRDefault="00CE7EC6" w:rsidP="00CE7EC6">
      <w:pPr>
        <w:spacing w:after="0"/>
        <w:ind w:firstLine="708"/>
        <w:jc w:val="both"/>
        <w:rPr>
          <w:rFonts w:ascii="Times New Roman" w:hAnsi="Times New Roman" w:cs="Times New Roman"/>
          <w:sz w:val="28"/>
          <w:szCs w:val="28"/>
          <w:lang w:val="uk-UA"/>
        </w:rPr>
      </w:pPr>
      <w:r w:rsidRPr="00CE7EC6">
        <w:rPr>
          <w:rFonts w:ascii="Times New Roman" w:hAnsi="Times New Roman" w:cs="Times New Roman"/>
          <w:sz w:val="28"/>
          <w:szCs w:val="28"/>
          <w:lang w:val="uk-UA"/>
        </w:rPr>
        <w:t>Для підтвердження якості Товару Постачальник разом з поставкою відповідного Товару передає Покупцю наступні документи:</w:t>
      </w:r>
    </w:p>
    <w:p w14:paraId="403FAB5F" w14:textId="77777777" w:rsidR="00CE7EC6" w:rsidRPr="00CE7EC6" w:rsidRDefault="00CE7EC6" w:rsidP="00CE7EC6">
      <w:pPr>
        <w:spacing w:after="0"/>
        <w:jc w:val="both"/>
        <w:rPr>
          <w:rFonts w:ascii="Times New Roman" w:hAnsi="Times New Roman" w:cs="Times New Roman"/>
          <w:sz w:val="28"/>
          <w:szCs w:val="28"/>
          <w:lang w:val="uk-UA"/>
        </w:rPr>
      </w:pPr>
      <w:r w:rsidRPr="00CE7EC6">
        <w:rPr>
          <w:rFonts w:ascii="Times New Roman" w:hAnsi="Times New Roman" w:cs="Times New Roman"/>
          <w:sz w:val="28"/>
          <w:szCs w:val="28"/>
          <w:lang w:val="uk-UA"/>
        </w:rPr>
        <w:t xml:space="preserve">- технічний паспорт або керівництво з експлуатації або інструкція або паспорт якості (сертифікат якості) або декларація від виробника продукції (оригінал або належним чином завірена копія), в якому будуть підтверджені заявлені технічні характеристики товару згідно з наданою технічною специфікацією до тендерної документації; </w:t>
      </w:r>
    </w:p>
    <w:p w14:paraId="659E2D7B" w14:textId="77777777" w:rsidR="00CE7EC6" w:rsidRPr="00CE7EC6" w:rsidRDefault="00CE7EC6" w:rsidP="00CE7EC6">
      <w:pPr>
        <w:spacing w:after="0"/>
        <w:jc w:val="both"/>
        <w:rPr>
          <w:rFonts w:ascii="Times New Roman" w:hAnsi="Times New Roman" w:cs="Times New Roman"/>
          <w:sz w:val="28"/>
          <w:szCs w:val="28"/>
          <w:lang w:val="uk-UA"/>
        </w:rPr>
      </w:pPr>
      <w:r w:rsidRPr="00CE7EC6">
        <w:rPr>
          <w:rFonts w:ascii="Times New Roman" w:hAnsi="Times New Roman" w:cs="Times New Roman"/>
          <w:sz w:val="28"/>
          <w:szCs w:val="28"/>
          <w:lang w:val="uk-UA"/>
        </w:rPr>
        <w:t>- гарантійний талон на кожну одиницю Товару (оригінал, належним чином оформлений із зазначенням гарантійного терміну обслуговування).</w:t>
      </w:r>
    </w:p>
    <w:p w14:paraId="0043BCF3" w14:textId="77777777" w:rsidR="00CE7EC6" w:rsidRPr="00CE7EC6" w:rsidRDefault="00CE7EC6" w:rsidP="00CE7EC6">
      <w:pPr>
        <w:spacing w:after="0"/>
        <w:jc w:val="both"/>
        <w:rPr>
          <w:rFonts w:ascii="Times New Roman" w:hAnsi="Times New Roman" w:cs="Times New Roman"/>
          <w:sz w:val="28"/>
          <w:szCs w:val="28"/>
          <w:lang w:val="uk-UA"/>
        </w:rPr>
      </w:pPr>
      <w:r w:rsidRPr="00CE7EC6">
        <w:rPr>
          <w:rFonts w:ascii="Times New Roman" w:hAnsi="Times New Roman" w:cs="Times New Roman"/>
          <w:sz w:val="28"/>
          <w:szCs w:val="28"/>
          <w:lang w:val="uk-UA"/>
        </w:rPr>
        <w:t>Посилання на конкретного виробника, тип та конкретну модель товару є необхідним, оскільки за основними якісними та технічними характеристиками товар цієї компанії є таким, що оптимально відповідає вимогам та потребам замовника</w:t>
      </w:r>
    </w:p>
    <w:p w14:paraId="41B47405" w14:textId="77777777" w:rsidR="00CE7EC6" w:rsidRPr="00CE7EC6" w:rsidRDefault="00CE7EC6" w:rsidP="00CE7EC6">
      <w:pPr>
        <w:spacing w:after="0"/>
        <w:ind w:firstLine="708"/>
        <w:jc w:val="both"/>
        <w:rPr>
          <w:rFonts w:ascii="Times New Roman" w:hAnsi="Times New Roman" w:cs="Times New Roman"/>
          <w:sz w:val="28"/>
          <w:szCs w:val="28"/>
          <w:lang w:val="uk-UA"/>
        </w:rPr>
      </w:pPr>
      <w:r w:rsidRPr="00CE7EC6">
        <w:rPr>
          <w:rFonts w:ascii="Times New Roman" w:hAnsi="Times New Roman" w:cs="Times New Roman"/>
          <w:sz w:val="28"/>
          <w:szCs w:val="28"/>
          <w:lang w:val="uk-UA"/>
        </w:rPr>
        <w:t>Товар повинен бути новим, якісним, в робочому стані, в цілісному пакуванні.</w:t>
      </w:r>
    </w:p>
    <w:p w14:paraId="4E3CCBD1" w14:textId="77777777" w:rsidR="00CE7EC6" w:rsidRPr="00CE7EC6" w:rsidRDefault="00CE7EC6" w:rsidP="00CE7EC6">
      <w:pPr>
        <w:spacing w:after="0"/>
        <w:ind w:firstLine="708"/>
        <w:jc w:val="both"/>
        <w:rPr>
          <w:rFonts w:ascii="Times New Roman" w:hAnsi="Times New Roman" w:cs="Times New Roman"/>
          <w:sz w:val="28"/>
          <w:szCs w:val="28"/>
          <w:lang w:val="uk-UA"/>
        </w:rPr>
      </w:pPr>
      <w:r w:rsidRPr="00CE7EC6">
        <w:rPr>
          <w:rFonts w:ascii="Times New Roman" w:hAnsi="Times New Roman" w:cs="Times New Roman"/>
          <w:sz w:val="28"/>
          <w:szCs w:val="28"/>
          <w:lang w:val="uk-UA"/>
        </w:rPr>
        <w:t>У разі подачі аналогу/еквіваленту пропозиція розглядається замовником та приймається рішення чи відповідає такий аналог/еквівалент потребі замовника. Якщо замовник приймає рішення, що не відповідає, пропозиція відхиляється.</w:t>
      </w:r>
    </w:p>
    <w:p w14:paraId="0D63E752" w14:textId="77777777" w:rsidR="00CE7EC6" w:rsidRPr="00CE7EC6" w:rsidRDefault="00CE7EC6" w:rsidP="00CE7EC6">
      <w:pPr>
        <w:spacing w:after="0"/>
        <w:jc w:val="both"/>
        <w:rPr>
          <w:rFonts w:ascii="Times New Roman" w:hAnsi="Times New Roman" w:cs="Times New Roman"/>
          <w:b/>
          <w:bCs/>
          <w:sz w:val="28"/>
          <w:szCs w:val="28"/>
          <w:lang w:val="uk-UA"/>
        </w:rPr>
      </w:pPr>
    </w:p>
    <w:tbl>
      <w:tblPr>
        <w:tblW w:w="0" w:type="auto"/>
        <w:tblInd w:w="227" w:type="dxa"/>
        <w:tblLayout w:type="fixed"/>
        <w:tblLook w:val="01E0" w:firstRow="1" w:lastRow="1" w:firstColumn="1" w:lastColumn="1" w:noHBand="0" w:noVBand="0"/>
      </w:tblPr>
      <w:tblGrid>
        <w:gridCol w:w="3342"/>
        <w:gridCol w:w="3126"/>
        <w:gridCol w:w="236"/>
        <w:gridCol w:w="2999"/>
      </w:tblGrid>
      <w:tr w:rsidR="00CE7EC6" w:rsidRPr="00CE7EC6" w14:paraId="336DAE48" w14:textId="77777777" w:rsidTr="00FF7CF0">
        <w:trPr>
          <w:trHeight w:val="258"/>
        </w:trPr>
        <w:tc>
          <w:tcPr>
            <w:tcW w:w="3342" w:type="dxa"/>
          </w:tcPr>
          <w:p w14:paraId="4CADF8D3" w14:textId="77777777" w:rsidR="00CE7EC6" w:rsidRPr="00CE7EC6" w:rsidRDefault="00CE7EC6" w:rsidP="00CE7EC6">
            <w:pPr>
              <w:spacing w:after="0"/>
              <w:jc w:val="both"/>
              <w:rPr>
                <w:rFonts w:ascii="Times New Roman" w:hAnsi="Times New Roman" w:cs="Times New Roman"/>
                <w:b/>
                <w:bCs/>
                <w:sz w:val="28"/>
                <w:szCs w:val="28"/>
                <w:lang w:val="uk-UA"/>
              </w:rPr>
            </w:pPr>
          </w:p>
          <w:p w14:paraId="492F8DCB" w14:textId="485E5A05" w:rsidR="00CE7EC6" w:rsidRPr="00CE7EC6" w:rsidRDefault="00000000" w:rsidP="00CE7EC6">
            <w:pPr>
              <w:spacing w:after="0"/>
              <w:jc w:val="both"/>
              <w:rPr>
                <w:rFonts w:ascii="Times New Roman" w:hAnsi="Times New Roman" w:cs="Times New Roman"/>
                <w:b/>
                <w:bCs/>
                <w:sz w:val="28"/>
                <w:szCs w:val="28"/>
                <w:lang w:val="uk-UA"/>
              </w:rPr>
            </w:pPr>
            <w:r>
              <w:rPr>
                <w:rFonts w:ascii="Times New Roman" w:hAnsi="Times New Roman" w:cs="Times New Roman"/>
                <w:b/>
                <w:bCs/>
                <w:sz w:val="28"/>
                <w:szCs w:val="28"/>
              </w:rPr>
            </w:r>
            <w:r>
              <w:rPr>
                <w:rFonts w:ascii="Times New Roman" w:hAnsi="Times New Roman" w:cs="Times New Roman"/>
                <w:b/>
                <w:bCs/>
                <w:sz w:val="28"/>
                <w:szCs w:val="28"/>
              </w:rPr>
              <w:pict w14:anchorId="0AC8295F">
                <v:group id="Group 4" o:spid="_x0000_s1026" style="width:150pt;height:.8pt;mso-position-horizontal-relative:char;mso-position-vertical-relative:line" coordsize="19050,101">
                  <v:shape id="Graphic 5" o:spid="_x0000_s1027" style="position:absolute;top:48;width:19050;height:12;visibility:visible;mso-wrap-style:square;v-text-anchor:top" coordsize="1905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" path="m,l1905000,e" filled="f" strokeweight=".26669mm">
                    <v:path arrowok="t"/>
                  </v:shape>
                  <w10:wrap type="none"/>
                  <w10:anchorlock/>
                </v:group>
              </w:pict>
            </w:r>
          </w:p>
        </w:tc>
        <w:tc>
          <w:tcPr>
            <w:tcW w:w="3126" w:type="dxa"/>
            <w:tcBorders>
              <w:bottom w:val="single" w:sz="6" w:space="0" w:color="000000"/>
            </w:tcBorders>
          </w:tcPr>
          <w:p w14:paraId="405F881A" w14:textId="77777777" w:rsidR="00CE7EC6" w:rsidRPr="00CE7EC6" w:rsidRDefault="00CE7EC6" w:rsidP="00CE7EC6">
            <w:pPr>
              <w:spacing w:after="0"/>
              <w:jc w:val="both"/>
              <w:rPr>
                <w:rFonts w:ascii="Times New Roman" w:hAnsi="Times New Roman" w:cs="Times New Roman"/>
                <w:b/>
                <w:bCs/>
                <w:sz w:val="28"/>
                <w:szCs w:val="28"/>
                <w:lang w:val="uk-UA"/>
              </w:rPr>
            </w:pPr>
          </w:p>
        </w:tc>
        <w:tc>
          <w:tcPr>
            <w:tcW w:w="215" w:type="dxa"/>
          </w:tcPr>
          <w:p w14:paraId="2BF521BE" w14:textId="77777777" w:rsidR="00CE7EC6" w:rsidRPr="00CE7EC6" w:rsidRDefault="00CE7EC6" w:rsidP="00CE7EC6">
            <w:pPr>
              <w:spacing w:after="0"/>
              <w:jc w:val="both"/>
              <w:rPr>
                <w:rFonts w:ascii="Times New Roman" w:hAnsi="Times New Roman" w:cs="Times New Roman"/>
                <w:b/>
                <w:bCs/>
                <w:sz w:val="28"/>
                <w:szCs w:val="28"/>
                <w:lang w:val="uk-UA"/>
              </w:rPr>
            </w:pPr>
          </w:p>
        </w:tc>
        <w:tc>
          <w:tcPr>
            <w:tcW w:w="2999" w:type="dxa"/>
            <w:tcBorders>
              <w:bottom w:val="single" w:sz="6" w:space="0" w:color="000000"/>
            </w:tcBorders>
          </w:tcPr>
          <w:p w14:paraId="761C36C2" w14:textId="77777777" w:rsidR="00CE7EC6" w:rsidRPr="00CE7EC6" w:rsidRDefault="00CE7EC6" w:rsidP="00CE7EC6">
            <w:pPr>
              <w:spacing w:after="0"/>
              <w:jc w:val="both"/>
              <w:rPr>
                <w:rFonts w:ascii="Times New Roman" w:hAnsi="Times New Roman" w:cs="Times New Roman"/>
                <w:b/>
                <w:bCs/>
                <w:sz w:val="28"/>
                <w:szCs w:val="28"/>
                <w:lang w:val="uk-UA"/>
              </w:rPr>
            </w:pPr>
          </w:p>
        </w:tc>
      </w:tr>
      <w:tr w:rsidR="00CE7EC6" w:rsidRPr="00CE7EC6" w14:paraId="3994804C" w14:textId="77777777" w:rsidTr="00FF7CF0">
        <w:trPr>
          <w:trHeight w:val="599"/>
        </w:trPr>
        <w:tc>
          <w:tcPr>
            <w:tcW w:w="3342" w:type="dxa"/>
          </w:tcPr>
          <w:p w14:paraId="11C3D919" w14:textId="77777777" w:rsidR="00CE7EC6" w:rsidRPr="00CE7EC6" w:rsidRDefault="00CE7EC6" w:rsidP="00CE7EC6">
            <w:pPr>
              <w:spacing w:after="0"/>
              <w:jc w:val="both"/>
              <w:rPr>
                <w:rFonts w:ascii="Times New Roman" w:hAnsi="Times New Roman" w:cs="Times New Roman"/>
                <w:b/>
                <w:bCs/>
                <w:i/>
                <w:sz w:val="28"/>
                <w:szCs w:val="28"/>
                <w:lang w:val="uk-UA"/>
              </w:rPr>
            </w:pPr>
            <w:r w:rsidRPr="00CE7EC6">
              <w:rPr>
                <w:rFonts w:ascii="Times New Roman" w:hAnsi="Times New Roman" w:cs="Times New Roman"/>
                <w:b/>
                <w:bCs/>
                <w:i/>
                <w:sz w:val="28"/>
                <w:szCs w:val="28"/>
                <w:lang w:val="uk-UA"/>
              </w:rPr>
              <w:t>посада уповноваженої особи</w:t>
            </w:r>
          </w:p>
          <w:p w14:paraId="216C5EDD" w14:textId="77777777" w:rsidR="00CE7EC6" w:rsidRPr="00CE7EC6" w:rsidRDefault="00CE7EC6" w:rsidP="00CE7EC6">
            <w:pPr>
              <w:spacing w:after="0"/>
              <w:jc w:val="both"/>
              <w:rPr>
                <w:rFonts w:ascii="Times New Roman" w:hAnsi="Times New Roman" w:cs="Times New Roman"/>
                <w:b/>
                <w:bCs/>
                <w:i/>
                <w:sz w:val="28"/>
                <w:szCs w:val="28"/>
                <w:lang w:val="uk-UA"/>
              </w:rPr>
            </w:pPr>
            <w:r w:rsidRPr="00CE7EC6">
              <w:rPr>
                <w:rFonts w:ascii="Times New Roman" w:hAnsi="Times New Roman" w:cs="Times New Roman"/>
                <w:b/>
                <w:bCs/>
                <w:i/>
                <w:sz w:val="28"/>
                <w:szCs w:val="28"/>
                <w:lang w:val="uk-UA"/>
              </w:rPr>
              <w:t>Учасника</w:t>
            </w:r>
          </w:p>
        </w:tc>
        <w:tc>
          <w:tcPr>
            <w:tcW w:w="3126" w:type="dxa"/>
            <w:tcBorders>
              <w:top w:val="single" w:sz="6" w:space="0" w:color="000000"/>
            </w:tcBorders>
          </w:tcPr>
          <w:p w14:paraId="55800266" w14:textId="77777777" w:rsidR="00CE7EC6" w:rsidRPr="00CE7EC6" w:rsidRDefault="00CE7EC6" w:rsidP="00CE7EC6">
            <w:pPr>
              <w:spacing w:after="0"/>
              <w:jc w:val="both"/>
              <w:rPr>
                <w:rFonts w:ascii="Times New Roman" w:hAnsi="Times New Roman" w:cs="Times New Roman"/>
                <w:b/>
                <w:bCs/>
                <w:i/>
                <w:sz w:val="28"/>
                <w:szCs w:val="28"/>
                <w:lang w:val="uk-UA"/>
              </w:rPr>
            </w:pPr>
            <w:r w:rsidRPr="00CE7EC6">
              <w:rPr>
                <w:rFonts w:ascii="Times New Roman" w:hAnsi="Times New Roman" w:cs="Times New Roman"/>
                <w:b/>
                <w:bCs/>
                <w:i/>
                <w:sz w:val="28"/>
                <w:szCs w:val="28"/>
                <w:lang w:val="uk-UA"/>
              </w:rPr>
              <w:t>підпис</w:t>
            </w:r>
            <w:r w:rsidRPr="00CE7EC6">
              <w:rPr>
                <w:rFonts w:ascii="Times New Roman" w:hAnsi="Times New Roman" w:cs="Times New Roman"/>
                <w:b/>
                <w:bCs/>
                <w:i/>
                <w:sz w:val="28"/>
                <w:szCs w:val="28"/>
                <w:lang w:val="uk-UA"/>
              </w:rPr>
              <w:tab/>
              <w:t>та</w:t>
            </w:r>
            <w:r w:rsidRPr="00CE7EC6">
              <w:rPr>
                <w:rFonts w:ascii="Times New Roman" w:hAnsi="Times New Roman" w:cs="Times New Roman"/>
                <w:b/>
                <w:bCs/>
                <w:i/>
                <w:sz w:val="28"/>
                <w:szCs w:val="28"/>
                <w:lang w:val="uk-UA"/>
              </w:rPr>
              <w:tab/>
              <w:t>печатка</w:t>
            </w:r>
            <w:r w:rsidRPr="00CE7EC6">
              <w:rPr>
                <w:rFonts w:ascii="Times New Roman" w:hAnsi="Times New Roman" w:cs="Times New Roman"/>
                <w:b/>
                <w:bCs/>
                <w:i/>
                <w:sz w:val="28"/>
                <w:szCs w:val="28"/>
                <w:lang w:val="uk-UA"/>
              </w:rPr>
              <w:tab/>
              <w:t>(за</w:t>
            </w:r>
          </w:p>
          <w:p w14:paraId="2AE8F326" w14:textId="77777777" w:rsidR="00CE7EC6" w:rsidRPr="00CE7EC6" w:rsidRDefault="00CE7EC6" w:rsidP="00CE7EC6">
            <w:pPr>
              <w:spacing w:after="0"/>
              <w:jc w:val="both"/>
              <w:rPr>
                <w:rFonts w:ascii="Times New Roman" w:hAnsi="Times New Roman" w:cs="Times New Roman"/>
                <w:b/>
                <w:bCs/>
                <w:i/>
                <w:sz w:val="28"/>
                <w:szCs w:val="28"/>
                <w:lang w:val="uk-UA"/>
              </w:rPr>
            </w:pPr>
            <w:r w:rsidRPr="00CE7EC6">
              <w:rPr>
                <w:rFonts w:ascii="Times New Roman" w:hAnsi="Times New Roman" w:cs="Times New Roman"/>
                <w:b/>
                <w:bCs/>
                <w:i/>
                <w:sz w:val="28"/>
                <w:szCs w:val="28"/>
                <w:lang w:val="uk-UA"/>
              </w:rPr>
              <w:t>наявності)</w:t>
            </w:r>
          </w:p>
        </w:tc>
        <w:tc>
          <w:tcPr>
            <w:tcW w:w="215" w:type="dxa"/>
          </w:tcPr>
          <w:p w14:paraId="45C4C874" w14:textId="77777777" w:rsidR="00CE7EC6" w:rsidRPr="00CE7EC6" w:rsidRDefault="00CE7EC6" w:rsidP="00CE7EC6">
            <w:pPr>
              <w:spacing w:after="0"/>
              <w:jc w:val="both"/>
              <w:rPr>
                <w:rFonts w:ascii="Times New Roman" w:hAnsi="Times New Roman" w:cs="Times New Roman"/>
                <w:b/>
                <w:bCs/>
                <w:sz w:val="28"/>
                <w:szCs w:val="28"/>
                <w:lang w:val="uk-UA"/>
              </w:rPr>
            </w:pPr>
          </w:p>
        </w:tc>
        <w:tc>
          <w:tcPr>
            <w:tcW w:w="2999" w:type="dxa"/>
            <w:tcBorders>
              <w:top w:val="single" w:sz="6" w:space="0" w:color="000000"/>
            </w:tcBorders>
          </w:tcPr>
          <w:p w14:paraId="294AE734" w14:textId="77777777" w:rsidR="00CE7EC6" w:rsidRPr="00CE7EC6" w:rsidRDefault="00CE7EC6" w:rsidP="00CE7EC6">
            <w:pPr>
              <w:spacing w:after="0"/>
              <w:jc w:val="both"/>
              <w:rPr>
                <w:rFonts w:ascii="Times New Roman" w:hAnsi="Times New Roman" w:cs="Times New Roman"/>
                <w:b/>
                <w:bCs/>
                <w:i/>
                <w:sz w:val="28"/>
                <w:szCs w:val="28"/>
                <w:lang w:val="uk-UA"/>
              </w:rPr>
            </w:pPr>
            <w:r w:rsidRPr="00CE7EC6">
              <w:rPr>
                <w:rFonts w:ascii="Times New Roman" w:hAnsi="Times New Roman" w:cs="Times New Roman"/>
                <w:b/>
                <w:bCs/>
                <w:i/>
                <w:sz w:val="28"/>
                <w:szCs w:val="28"/>
                <w:lang w:val="uk-UA"/>
              </w:rPr>
              <w:t>прізвище, ініціали</w:t>
            </w:r>
          </w:p>
        </w:tc>
      </w:tr>
    </w:tbl>
    <w:p w14:paraId="110AA540" w14:textId="77777777" w:rsidR="00CE7EC6" w:rsidRPr="00CE7EC6" w:rsidRDefault="00CE7EC6" w:rsidP="00CE7EC6">
      <w:pPr>
        <w:spacing w:after="0"/>
        <w:jc w:val="both"/>
        <w:rPr>
          <w:rFonts w:ascii="Times New Roman" w:hAnsi="Times New Roman" w:cs="Times New Roman"/>
          <w:b/>
          <w:bCs/>
          <w:i/>
          <w:sz w:val="28"/>
          <w:szCs w:val="28"/>
          <w:lang w:val="uk-UA"/>
        </w:rPr>
      </w:pPr>
      <w:r w:rsidRPr="00CE7EC6">
        <w:rPr>
          <w:rFonts w:ascii="Times New Roman" w:hAnsi="Times New Roman" w:cs="Times New Roman"/>
          <w:b/>
          <w:bCs/>
          <w:i/>
          <w:sz w:val="28"/>
          <w:szCs w:val="28"/>
          <w:lang w:val="uk-UA"/>
        </w:rPr>
        <w:t xml:space="preserve">*Якщо у цій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CE7EC6">
        <w:rPr>
          <w:rFonts w:ascii="Times New Roman" w:hAnsi="Times New Roman" w:cs="Times New Roman"/>
          <w:b/>
          <w:bCs/>
          <w:i/>
          <w:sz w:val="28"/>
          <w:szCs w:val="28"/>
          <w:u w:val="single"/>
          <w:lang w:val="uk-UA"/>
        </w:rPr>
        <w:t>Після кожного такого посилання слід вважати наявний</w:t>
      </w:r>
      <w:r w:rsidRPr="00CE7EC6">
        <w:rPr>
          <w:rFonts w:ascii="Times New Roman" w:hAnsi="Times New Roman" w:cs="Times New Roman"/>
          <w:b/>
          <w:bCs/>
          <w:i/>
          <w:sz w:val="28"/>
          <w:szCs w:val="28"/>
          <w:lang w:val="uk-UA"/>
        </w:rPr>
        <w:t xml:space="preserve"> </w:t>
      </w:r>
      <w:r w:rsidRPr="00CE7EC6">
        <w:rPr>
          <w:rFonts w:ascii="Times New Roman" w:hAnsi="Times New Roman" w:cs="Times New Roman"/>
          <w:b/>
          <w:bCs/>
          <w:i/>
          <w:sz w:val="28"/>
          <w:szCs w:val="28"/>
          <w:u w:val="single"/>
          <w:lang w:val="uk-UA"/>
        </w:rPr>
        <w:t>вираз «або еквівалент».</w:t>
      </w:r>
    </w:p>
    <w:p w14:paraId="60724038" w14:textId="77777777" w:rsidR="00CE7EC6" w:rsidRPr="00CE7EC6" w:rsidRDefault="00CE7EC6" w:rsidP="00CE7EC6">
      <w:pPr>
        <w:spacing w:after="0"/>
        <w:jc w:val="both"/>
        <w:rPr>
          <w:rFonts w:ascii="Times New Roman" w:hAnsi="Times New Roman" w:cs="Times New Roman"/>
          <w:b/>
          <w:bCs/>
          <w:i/>
          <w:sz w:val="28"/>
          <w:szCs w:val="28"/>
          <w:lang w:val="uk-UA"/>
        </w:rPr>
      </w:pPr>
      <w:r w:rsidRPr="00CE7EC6">
        <w:rPr>
          <w:rFonts w:ascii="Times New Roman" w:hAnsi="Times New Roman" w:cs="Times New Roman"/>
          <w:b/>
          <w:bCs/>
          <w:i/>
          <w:sz w:val="28"/>
          <w:szCs w:val="28"/>
          <w:lang w:val="uk-UA"/>
        </w:rPr>
        <w:t>Якщо ця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w:t>
      </w:r>
    </w:p>
    <w:p w14:paraId="774D4CDE" w14:textId="1A16987C" w:rsidR="00992FE1" w:rsidRDefault="00CE7EC6" w:rsidP="00CE7EC6">
      <w:pPr>
        <w:spacing w:after="0"/>
        <w:jc w:val="both"/>
        <w:rPr>
          <w:rFonts w:ascii="Times New Roman" w:hAnsi="Times New Roman" w:cs="Times New Roman"/>
          <w:b/>
          <w:bCs/>
          <w:i/>
          <w:sz w:val="28"/>
          <w:szCs w:val="28"/>
          <w:u w:val="single"/>
          <w:lang w:val="uk-UA"/>
        </w:rPr>
      </w:pPr>
      <w:r w:rsidRPr="00CE7EC6">
        <w:rPr>
          <w:rFonts w:ascii="Times New Roman" w:hAnsi="Times New Roman" w:cs="Times New Roman"/>
          <w:b/>
          <w:bCs/>
          <w:i/>
          <w:sz w:val="28"/>
          <w:szCs w:val="28"/>
          <w:lang w:val="uk-UA"/>
        </w:rPr>
        <w:t xml:space="preserve">походження чи спосіб виробництва, таке посилання є необхідним та обґрунтованим. </w:t>
      </w:r>
      <w:r w:rsidRPr="00CE7EC6">
        <w:rPr>
          <w:rFonts w:ascii="Times New Roman" w:hAnsi="Times New Roman" w:cs="Times New Roman"/>
          <w:b/>
          <w:bCs/>
          <w:i/>
          <w:sz w:val="28"/>
          <w:szCs w:val="28"/>
          <w:u w:val="single"/>
          <w:lang w:val="uk-UA"/>
        </w:rPr>
        <w:t>Після кожного такого посилання слід вважати наявний вираз «або еквівалент</w:t>
      </w:r>
    </w:p>
    <w:p w14:paraId="7D99E6B9" w14:textId="77777777" w:rsidR="00CE7EC6" w:rsidRPr="00992FE1" w:rsidRDefault="00CE7EC6" w:rsidP="00CE7EC6">
      <w:pPr>
        <w:spacing w:after="0"/>
        <w:jc w:val="both"/>
        <w:rPr>
          <w:rFonts w:ascii="Times New Roman" w:hAnsi="Times New Roman" w:cs="Times New Roman"/>
          <w:bCs/>
          <w:i/>
          <w:sz w:val="28"/>
          <w:szCs w:val="28"/>
          <w:u w:val="single"/>
          <w:lang w:bidi="uk-UA"/>
        </w:rPr>
      </w:pPr>
    </w:p>
    <w:p w14:paraId="6B8AE6D8" w14:textId="667EC94F" w:rsidR="009203CF" w:rsidRDefault="00F8488A" w:rsidP="00862AB4">
      <w:pPr>
        <w:spacing w:after="0"/>
        <w:jc w:val="both"/>
        <w:rPr>
          <w:rFonts w:ascii="Times New Roman" w:hAnsi="Times New Roman" w:cs="Times New Roman"/>
          <w:sz w:val="28"/>
          <w:szCs w:val="28"/>
          <w:lang w:val="uk-UA"/>
        </w:rPr>
      </w:pPr>
      <w:proofErr w:type="spellStart"/>
      <w:r w:rsidRPr="007E2263">
        <w:rPr>
          <w:rFonts w:ascii="Times New Roman" w:hAnsi="Times New Roman" w:cs="Times New Roman"/>
          <w:b/>
          <w:sz w:val="28"/>
          <w:szCs w:val="28"/>
        </w:rPr>
        <w:t>Розмір</w:t>
      </w:r>
      <w:proofErr w:type="spellEnd"/>
      <w:r w:rsidRPr="007E2263">
        <w:rPr>
          <w:rFonts w:ascii="Times New Roman" w:hAnsi="Times New Roman" w:cs="Times New Roman"/>
          <w:b/>
          <w:sz w:val="28"/>
          <w:szCs w:val="28"/>
        </w:rPr>
        <w:t xml:space="preserve"> бюджетного </w:t>
      </w:r>
      <w:proofErr w:type="spellStart"/>
      <w:r w:rsidRPr="007E2263">
        <w:rPr>
          <w:rFonts w:ascii="Times New Roman" w:hAnsi="Times New Roman" w:cs="Times New Roman"/>
          <w:b/>
          <w:sz w:val="28"/>
          <w:szCs w:val="28"/>
        </w:rPr>
        <w:t>призначення</w:t>
      </w:r>
      <w:proofErr w:type="spellEnd"/>
      <w:r w:rsidRPr="007E2263">
        <w:rPr>
          <w:rFonts w:ascii="Times New Roman" w:hAnsi="Times New Roman" w:cs="Times New Roman"/>
          <w:b/>
          <w:sz w:val="28"/>
          <w:szCs w:val="28"/>
        </w:rPr>
        <w:t>:</w:t>
      </w:r>
      <w:r w:rsidRPr="007E2263">
        <w:rPr>
          <w:rFonts w:ascii="Times New Roman" w:hAnsi="Times New Roman" w:cs="Times New Roman"/>
          <w:sz w:val="28"/>
          <w:szCs w:val="28"/>
        </w:rPr>
        <w:t xml:space="preserve"> </w:t>
      </w:r>
      <w:r w:rsidR="00CE7EC6">
        <w:rPr>
          <w:rFonts w:ascii="Times New Roman" w:hAnsi="Times New Roman" w:cs="Times New Roman"/>
          <w:sz w:val="28"/>
          <w:szCs w:val="28"/>
          <w:lang w:val="uk-UA"/>
        </w:rPr>
        <w:t>58</w:t>
      </w:r>
      <w:r w:rsidR="00944E48">
        <w:rPr>
          <w:rFonts w:ascii="Times New Roman" w:hAnsi="Times New Roman" w:cs="Times New Roman"/>
          <w:sz w:val="28"/>
          <w:szCs w:val="28"/>
          <w:lang w:val="uk-UA"/>
        </w:rPr>
        <w:t xml:space="preserve"> </w:t>
      </w:r>
      <w:r w:rsidR="00CE7EC6">
        <w:rPr>
          <w:rFonts w:ascii="Times New Roman" w:hAnsi="Times New Roman" w:cs="Times New Roman"/>
          <w:sz w:val="28"/>
          <w:szCs w:val="28"/>
          <w:lang w:val="uk-UA"/>
        </w:rPr>
        <w:t>481</w:t>
      </w:r>
      <w:r w:rsidR="00E04C23" w:rsidRPr="00E04C23">
        <w:rPr>
          <w:rFonts w:ascii="Times New Roman" w:hAnsi="Times New Roman" w:cs="Times New Roman"/>
          <w:sz w:val="28"/>
          <w:szCs w:val="28"/>
          <w:lang w:val="uk-UA"/>
        </w:rPr>
        <w:t xml:space="preserve"> грн </w:t>
      </w:r>
      <w:r w:rsidR="00E779E9">
        <w:rPr>
          <w:rFonts w:ascii="Times New Roman" w:hAnsi="Times New Roman" w:cs="Times New Roman"/>
          <w:sz w:val="28"/>
          <w:szCs w:val="28"/>
          <w:lang w:val="uk-UA"/>
        </w:rPr>
        <w:t>0</w:t>
      </w:r>
      <w:r w:rsidR="00E04C23" w:rsidRPr="00E04C23">
        <w:rPr>
          <w:rFonts w:ascii="Times New Roman" w:hAnsi="Times New Roman" w:cs="Times New Roman"/>
          <w:sz w:val="28"/>
          <w:szCs w:val="28"/>
          <w:lang w:val="uk-UA"/>
        </w:rPr>
        <w:t xml:space="preserve">0 </w:t>
      </w:r>
      <w:proofErr w:type="spellStart"/>
      <w:r w:rsidR="00E04C23" w:rsidRPr="00E04C23">
        <w:rPr>
          <w:rFonts w:ascii="Times New Roman" w:hAnsi="Times New Roman" w:cs="Times New Roman"/>
          <w:sz w:val="28"/>
          <w:szCs w:val="28"/>
          <w:lang w:val="uk-UA"/>
        </w:rPr>
        <w:t>коп</w:t>
      </w:r>
      <w:proofErr w:type="spellEnd"/>
      <w:r w:rsidR="00E04C23" w:rsidRPr="00E04C23">
        <w:rPr>
          <w:rFonts w:ascii="Times New Roman" w:hAnsi="Times New Roman" w:cs="Times New Roman"/>
          <w:sz w:val="28"/>
          <w:szCs w:val="28"/>
          <w:lang w:val="uk-UA"/>
        </w:rPr>
        <w:t xml:space="preserve"> (</w:t>
      </w:r>
      <w:r w:rsidR="00E04C23" w:rsidRPr="00E04C23">
        <w:rPr>
          <w:rFonts w:ascii="Times New Roman" w:hAnsi="Times New Roman" w:cs="Times New Roman"/>
          <w:bCs/>
          <w:sz w:val="28"/>
          <w:szCs w:val="28"/>
        </w:rPr>
        <w:t>з ПДВ</w:t>
      </w:r>
      <w:r w:rsidR="00E04C23">
        <w:rPr>
          <w:rFonts w:ascii="Times New Roman" w:hAnsi="Times New Roman" w:cs="Times New Roman"/>
          <w:bCs/>
          <w:sz w:val="28"/>
          <w:szCs w:val="28"/>
        </w:rPr>
        <w:t>)</w:t>
      </w:r>
      <w:r w:rsidR="009203CF" w:rsidRPr="00E04C23">
        <w:rPr>
          <w:rFonts w:ascii="Times New Roman" w:hAnsi="Times New Roman" w:cs="Times New Roman"/>
          <w:sz w:val="28"/>
          <w:szCs w:val="28"/>
          <w:lang w:val="uk-UA"/>
        </w:rPr>
        <w:t>;</w:t>
      </w:r>
    </w:p>
    <w:p w14:paraId="4AC6D298" w14:textId="276441E6" w:rsidR="00E6261F" w:rsidRPr="009203CF" w:rsidRDefault="00E6261F" w:rsidP="00E6261F">
      <w:pPr>
        <w:spacing w:after="0"/>
        <w:jc w:val="both"/>
        <w:rPr>
          <w:rFonts w:ascii="Times New Roman" w:hAnsi="Times New Roman" w:cs="Times New Roman"/>
          <w:sz w:val="28"/>
          <w:szCs w:val="28"/>
          <w:lang w:val="uk-UA"/>
        </w:rPr>
      </w:pPr>
      <w:r w:rsidRPr="00E6261F">
        <w:rPr>
          <w:rFonts w:ascii="Times New Roman" w:hAnsi="Times New Roman" w:cs="Times New Roman"/>
          <w:sz w:val="28"/>
          <w:szCs w:val="28"/>
          <w:lang w:val="uk-UA"/>
        </w:rPr>
        <w:t xml:space="preserve">власний бюджет (кошти від господарської діяльності підприємства): </w:t>
      </w:r>
      <w:r w:rsidR="00CE7EC6">
        <w:rPr>
          <w:rFonts w:ascii="Times New Roman" w:hAnsi="Times New Roman" w:cs="Times New Roman"/>
          <w:sz w:val="28"/>
          <w:szCs w:val="28"/>
          <w:lang w:val="uk-UA"/>
        </w:rPr>
        <w:t xml:space="preserve">58 481 </w:t>
      </w:r>
      <w:r w:rsidR="00E04C23" w:rsidRPr="00E04C23">
        <w:rPr>
          <w:rFonts w:ascii="Times New Roman" w:hAnsi="Times New Roman" w:cs="Times New Roman"/>
          <w:sz w:val="28"/>
          <w:szCs w:val="28"/>
          <w:lang w:val="uk-UA"/>
        </w:rPr>
        <w:t xml:space="preserve">грн </w:t>
      </w:r>
      <w:r w:rsidR="00E779E9">
        <w:rPr>
          <w:rFonts w:ascii="Times New Roman" w:hAnsi="Times New Roman" w:cs="Times New Roman"/>
          <w:sz w:val="28"/>
          <w:szCs w:val="28"/>
          <w:lang w:val="uk-UA"/>
        </w:rPr>
        <w:t>0</w:t>
      </w:r>
      <w:r w:rsidR="00E04C23" w:rsidRPr="00E04C23">
        <w:rPr>
          <w:rFonts w:ascii="Times New Roman" w:hAnsi="Times New Roman" w:cs="Times New Roman"/>
          <w:sz w:val="28"/>
          <w:szCs w:val="28"/>
          <w:lang w:val="uk-UA"/>
        </w:rPr>
        <w:t xml:space="preserve">0 </w:t>
      </w:r>
      <w:proofErr w:type="spellStart"/>
      <w:r w:rsidR="00E04C23" w:rsidRPr="00E04C23">
        <w:rPr>
          <w:rFonts w:ascii="Times New Roman" w:hAnsi="Times New Roman" w:cs="Times New Roman"/>
          <w:sz w:val="28"/>
          <w:szCs w:val="28"/>
          <w:lang w:val="uk-UA"/>
        </w:rPr>
        <w:t>коп</w:t>
      </w:r>
      <w:proofErr w:type="spellEnd"/>
      <w:r w:rsidR="00E04C23" w:rsidRPr="00E04C23">
        <w:rPr>
          <w:rFonts w:ascii="Times New Roman" w:hAnsi="Times New Roman" w:cs="Times New Roman"/>
          <w:sz w:val="28"/>
          <w:szCs w:val="28"/>
          <w:lang w:val="uk-UA"/>
        </w:rPr>
        <w:t xml:space="preserve"> (</w:t>
      </w:r>
      <w:r w:rsidR="00E04C23" w:rsidRPr="00E04C23">
        <w:rPr>
          <w:rFonts w:ascii="Times New Roman" w:hAnsi="Times New Roman" w:cs="Times New Roman"/>
          <w:bCs/>
          <w:sz w:val="28"/>
          <w:szCs w:val="28"/>
        </w:rPr>
        <w:t>з ПДВ</w:t>
      </w:r>
      <w:r w:rsidR="00E04C23">
        <w:rPr>
          <w:rFonts w:ascii="Times New Roman" w:hAnsi="Times New Roman" w:cs="Times New Roman"/>
          <w:bCs/>
          <w:sz w:val="28"/>
          <w:szCs w:val="28"/>
        </w:rPr>
        <w:t>)</w:t>
      </w:r>
      <w:r w:rsidRPr="00E6261F">
        <w:rPr>
          <w:rFonts w:ascii="Times New Roman" w:hAnsi="Times New Roman" w:cs="Times New Roman"/>
          <w:sz w:val="28"/>
          <w:szCs w:val="28"/>
          <w:lang w:val="uk-UA"/>
        </w:rPr>
        <w:t>;</w:t>
      </w:r>
    </w:p>
    <w:p w14:paraId="488A013D" w14:textId="77777777" w:rsidR="00EC2652" w:rsidRPr="00EC2652" w:rsidRDefault="00F8488A" w:rsidP="00EC2652">
      <w:pPr>
        <w:jc w:val="both"/>
        <w:rPr>
          <w:rFonts w:ascii="Times New Roman" w:hAnsi="Times New Roman" w:cs="Times New Roman"/>
          <w:sz w:val="28"/>
          <w:szCs w:val="28"/>
        </w:rPr>
      </w:pPr>
      <w:proofErr w:type="spellStart"/>
      <w:r w:rsidRPr="00EC2652">
        <w:rPr>
          <w:rFonts w:ascii="Times New Roman" w:hAnsi="Times New Roman" w:cs="Times New Roman"/>
          <w:b/>
          <w:sz w:val="28"/>
          <w:szCs w:val="28"/>
        </w:rPr>
        <w:t>Очікувана</w:t>
      </w:r>
      <w:proofErr w:type="spellEnd"/>
      <w:r w:rsidRPr="00EC2652">
        <w:rPr>
          <w:rFonts w:ascii="Times New Roman" w:hAnsi="Times New Roman" w:cs="Times New Roman"/>
          <w:b/>
          <w:sz w:val="28"/>
          <w:szCs w:val="28"/>
        </w:rPr>
        <w:t xml:space="preserve"> </w:t>
      </w:r>
      <w:proofErr w:type="spellStart"/>
      <w:r w:rsidRPr="00EC2652">
        <w:rPr>
          <w:rFonts w:ascii="Times New Roman" w:hAnsi="Times New Roman" w:cs="Times New Roman"/>
          <w:b/>
          <w:sz w:val="28"/>
          <w:szCs w:val="28"/>
        </w:rPr>
        <w:t>вартість</w:t>
      </w:r>
      <w:proofErr w:type="spellEnd"/>
      <w:r w:rsidR="007F42D4" w:rsidRPr="00EC2652">
        <w:rPr>
          <w:rFonts w:ascii="Times New Roman" w:hAnsi="Times New Roman" w:cs="Times New Roman"/>
          <w:b/>
          <w:sz w:val="28"/>
          <w:szCs w:val="28"/>
        </w:rPr>
        <w:t xml:space="preserve"> предмета </w:t>
      </w:r>
      <w:proofErr w:type="spellStart"/>
      <w:r w:rsidR="007F42D4" w:rsidRPr="00EC2652">
        <w:rPr>
          <w:rFonts w:ascii="Times New Roman" w:hAnsi="Times New Roman" w:cs="Times New Roman"/>
          <w:b/>
          <w:sz w:val="28"/>
          <w:szCs w:val="28"/>
        </w:rPr>
        <w:t>закупівлі</w:t>
      </w:r>
      <w:proofErr w:type="spellEnd"/>
      <w:r w:rsidR="00EC2652" w:rsidRPr="00EC2652">
        <w:rPr>
          <w:rFonts w:ascii="Times New Roman" w:hAnsi="Times New Roman" w:cs="Times New Roman"/>
          <w:sz w:val="28"/>
          <w:szCs w:val="28"/>
        </w:rPr>
        <w:t>:</w:t>
      </w:r>
      <w:r w:rsidR="007F42D4" w:rsidRPr="00EC2652">
        <w:rPr>
          <w:rFonts w:ascii="Times New Roman" w:hAnsi="Times New Roman" w:cs="Times New Roman"/>
          <w:sz w:val="28"/>
          <w:szCs w:val="28"/>
        </w:rPr>
        <w:t xml:space="preserve"> </w:t>
      </w:r>
      <w:proofErr w:type="spellStart"/>
      <w:r w:rsidR="00EC2652" w:rsidRPr="00EC2652">
        <w:rPr>
          <w:rFonts w:ascii="Times New Roman" w:hAnsi="Times New Roman" w:cs="Times New Roman"/>
          <w:sz w:val="28"/>
          <w:szCs w:val="28"/>
        </w:rPr>
        <w:t>Розрахунок</w:t>
      </w:r>
      <w:proofErr w:type="spellEnd"/>
      <w:r w:rsidR="00EC2652" w:rsidRPr="00EC2652">
        <w:rPr>
          <w:rFonts w:ascii="Times New Roman" w:hAnsi="Times New Roman" w:cs="Times New Roman"/>
          <w:sz w:val="28"/>
          <w:szCs w:val="28"/>
        </w:rPr>
        <w:t xml:space="preserve"> </w:t>
      </w:r>
      <w:proofErr w:type="spellStart"/>
      <w:r w:rsidR="00EC2652" w:rsidRPr="00EC2652">
        <w:rPr>
          <w:rFonts w:ascii="Times New Roman" w:hAnsi="Times New Roman" w:cs="Times New Roman"/>
          <w:sz w:val="28"/>
          <w:szCs w:val="28"/>
        </w:rPr>
        <w:t>очікуваної</w:t>
      </w:r>
      <w:proofErr w:type="spellEnd"/>
      <w:r w:rsidR="00EC2652" w:rsidRPr="00EC2652">
        <w:rPr>
          <w:rFonts w:ascii="Times New Roman" w:hAnsi="Times New Roman" w:cs="Times New Roman"/>
          <w:sz w:val="28"/>
          <w:szCs w:val="28"/>
        </w:rPr>
        <w:t xml:space="preserve"> </w:t>
      </w:r>
      <w:proofErr w:type="spellStart"/>
      <w:r w:rsidR="00EC2652" w:rsidRPr="00EC2652">
        <w:rPr>
          <w:rFonts w:ascii="Times New Roman" w:hAnsi="Times New Roman" w:cs="Times New Roman"/>
          <w:sz w:val="28"/>
          <w:szCs w:val="28"/>
        </w:rPr>
        <w:t>вартості</w:t>
      </w:r>
      <w:proofErr w:type="spellEnd"/>
      <w:r w:rsidR="00EC2652" w:rsidRPr="00EC2652">
        <w:rPr>
          <w:rFonts w:ascii="Times New Roman" w:hAnsi="Times New Roman" w:cs="Times New Roman"/>
          <w:sz w:val="28"/>
          <w:szCs w:val="28"/>
        </w:rPr>
        <w:t xml:space="preserve"> </w:t>
      </w:r>
      <w:proofErr w:type="spellStart"/>
      <w:r w:rsidR="00EC2652" w:rsidRPr="00EC2652">
        <w:rPr>
          <w:rFonts w:ascii="Times New Roman" w:hAnsi="Times New Roman" w:cs="Times New Roman"/>
          <w:sz w:val="28"/>
          <w:szCs w:val="28"/>
        </w:rPr>
        <w:t>товарів</w:t>
      </w:r>
      <w:proofErr w:type="spellEnd"/>
      <w:r w:rsidR="00666116">
        <w:rPr>
          <w:rFonts w:ascii="Times New Roman" w:hAnsi="Times New Roman" w:cs="Times New Roman"/>
          <w:sz w:val="28"/>
          <w:szCs w:val="28"/>
        </w:rPr>
        <w:t xml:space="preserve"> </w:t>
      </w:r>
      <w:proofErr w:type="spellStart"/>
      <w:r w:rsidR="00EC2652" w:rsidRPr="00EC2652">
        <w:rPr>
          <w:rFonts w:ascii="Times New Roman" w:hAnsi="Times New Roman" w:cs="Times New Roman"/>
          <w:sz w:val="28"/>
          <w:szCs w:val="28"/>
        </w:rPr>
        <w:t>розрахований</w:t>
      </w:r>
      <w:proofErr w:type="spellEnd"/>
      <w:r w:rsidR="00EC2652" w:rsidRPr="00EC2652">
        <w:rPr>
          <w:rFonts w:ascii="Times New Roman" w:hAnsi="Times New Roman" w:cs="Times New Roman"/>
          <w:sz w:val="28"/>
          <w:szCs w:val="28"/>
        </w:rPr>
        <w:t xml:space="preserve"> методом </w:t>
      </w:r>
      <w:proofErr w:type="spellStart"/>
      <w:r w:rsidR="00EC2652" w:rsidRPr="00EC2652">
        <w:rPr>
          <w:rFonts w:ascii="Times New Roman" w:hAnsi="Times New Roman" w:cs="Times New Roman"/>
          <w:sz w:val="28"/>
          <w:szCs w:val="28"/>
        </w:rPr>
        <w:t>порівняння</w:t>
      </w:r>
      <w:proofErr w:type="spellEnd"/>
      <w:r w:rsidR="00EC2652" w:rsidRPr="00EC2652">
        <w:rPr>
          <w:rFonts w:ascii="Times New Roman" w:hAnsi="Times New Roman" w:cs="Times New Roman"/>
          <w:sz w:val="28"/>
          <w:szCs w:val="28"/>
        </w:rPr>
        <w:t xml:space="preserve"> </w:t>
      </w:r>
      <w:proofErr w:type="spellStart"/>
      <w:r w:rsidR="00EC2652" w:rsidRPr="00EC2652">
        <w:rPr>
          <w:rFonts w:ascii="Times New Roman" w:hAnsi="Times New Roman" w:cs="Times New Roman"/>
          <w:sz w:val="28"/>
          <w:szCs w:val="28"/>
        </w:rPr>
        <w:t>ринкових</w:t>
      </w:r>
      <w:proofErr w:type="spellEnd"/>
      <w:r w:rsidR="00EC2652" w:rsidRPr="00EC2652">
        <w:rPr>
          <w:rFonts w:ascii="Times New Roman" w:hAnsi="Times New Roman" w:cs="Times New Roman"/>
          <w:sz w:val="28"/>
          <w:szCs w:val="28"/>
        </w:rPr>
        <w:t xml:space="preserve"> </w:t>
      </w:r>
      <w:proofErr w:type="spellStart"/>
      <w:r w:rsidR="00EC2652" w:rsidRPr="00EC2652">
        <w:rPr>
          <w:rFonts w:ascii="Times New Roman" w:hAnsi="Times New Roman" w:cs="Times New Roman"/>
          <w:sz w:val="28"/>
          <w:szCs w:val="28"/>
        </w:rPr>
        <w:t>цін</w:t>
      </w:r>
      <w:proofErr w:type="spellEnd"/>
      <w:r w:rsidR="00EC2652" w:rsidRPr="00EC2652">
        <w:rPr>
          <w:rFonts w:ascii="Times New Roman" w:hAnsi="Times New Roman" w:cs="Times New Roman"/>
          <w:sz w:val="28"/>
          <w:szCs w:val="28"/>
        </w:rPr>
        <w:t>.</w:t>
      </w:r>
    </w:p>
    <w:p w14:paraId="715E49D7" w14:textId="77777777" w:rsidR="00EC2652" w:rsidRDefault="00EC2652" w:rsidP="00EC2652">
      <w:pPr>
        <w:jc w:val="both"/>
        <w:rPr>
          <w:rFonts w:ascii="Times New Roman" w:hAnsi="Times New Roman" w:cs="Times New Roman"/>
          <w:sz w:val="28"/>
          <w:szCs w:val="28"/>
        </w:rPr>
      </w:pPr>
      <w:r w:rsidRPr="00EC2652">
        <w:rPr>
          <w:rFonts w:ascii="Times New Roman" w:hAnsi="Times New Roman" w:cs="Times New Roman"/>
          <w:sz w:val="28"/>
          <w:szCs w:val="28"/>
        </w:rPr>
        <w:t xml:space="preserve">Метод </w:t>
      </w:r>
      <w:proofErr w:type="spellStart"/>
      <w:r w:rsidRPr="00EC2652">
        <w:rPr>
          <w:rFonts w:ascii="Times New Roman" w:hAnsi="Times New Roman" w:cs="Times New Roman"/>
          <w:sz w:val="28"/>
          <w:szCs w:val="28"/>
        </w:rPr>
        <w:t>порівняння</w:t>
      </w:r>
      <w:proofErr w:type="spellEnd"/>
      <w:r w:rsidRPr="00EC2652">
        <w:rPr>
          <w:rFonts w:ascii="Times New Roman" w:hAnsi="Times New Roman" w:cs="Times New Roman"/>
          <w:sz w:val="28"/>
          <w:szCs w:val="28"/>
        </w:rPr>
        <w:t xml:space="preserve"> </w:t>
      </w:r>
      <w:proofErr w:type="spellStart"/>
      <w:r w:rsidRPr="00EC2652">
        <w:rPr>
          <w:rFonts w:ascii="Times New Roman" w:hAnsi="Times New Roman" w:cs="Times New Roman"/>
          <w:sz w:val="28"/>
          <w:szCs w:val="28"/>
        </w:rPr>
        <w:t>ринкових</w:t>
      </w:r>
      <w:proofErr w:type="spellEnd"/>
      <w:r w:rsidRPr="00EC2652">
        <w:rPr>
          <w:rFonts w:ascii="Times New Roman" w:hAnsi="Times New Roman" w:cs="Times New Roman"/>
          <w:sz w:val="28"/>
          <w:szCs w:val="28"/>
        </w:rPr>
        <w:t xml:space="preserve"> </w:t>
      </w:r>
      <w:proofErr w:type="spellStart"/>
      <w:r w:rsidRPr="00EC2652">
        <w:rPr>
          <w:rFonts w:ascii="Times New Roman" w:hAnsi="Times New Roman" w:cs="Times New Roman"/>
          <w:sz w:val="28"/>
          <w:szCs w:val="28"/>
        </w:rPr>
        <w:t>цін</w:t>
      </w:r>
      <w:proofErr w:type="spellEnd"/>
      <w:r w:rsidRPr="00EC2652">
        <w:rPr>
          <w:rFonts w:ascii="Times New Roman" w:hAnsi="Times New Roman" w:cs="Times New Roman"/>
          <w:sz w:val="28"/>
          <w:szCs w:val="28"/>
        </w:rPr>
        <w:t xml:space="preserve"> - </w:t>
      </w:r>
      <w:proofErr w:type="spellStart"/>
      <w:r w:rsidRPr="00EC2652">
        <w:rPr>
          <w:rFonts w:ascii="Times New Roman" w:hAnsi="Times New Roman" w:cs="Times New Roman"/>
          <w:sz w:val="28"/>
          <w:szCs w:val="28"/>
        </w:rPr>
        <w:t>це</w:t>
      </w:r>
      <w:proofErr w:type="spellEnd"/>
      <w:r w:rsidRPr="00EC2652">
        <w:rPr>
          <w:rFonts w:ascii="Times New Roman" w:hAnsi="Times New Roman" w:cs="Times New Roman"/>
          <w:sz w:val="28"/>
          <w:szCs w:val="28"/>
        </w:rPr>
        <w:t xml:space="preserve"> метод </w:t>
      </w:r>
      <w:proofErr w:type="spellStart"/>
      <w:r w:rsidRPr="00EC2652">
        <w:rPr>
          <w:rFonts w:ascii="Times New Roman" w:hAnsi="Times New Roman" w:cs="Times New Roman"/>
          <w:sz w:val="28"/>
          <w:szCs w:val="28"/>
        </w:rPr>
        <w:t>визначення</w:t>
      </w:r>
      <w:proofErr w:type="spellEnd"/>
      <w:r w:rsidRPr="00EC2652">
        <w:rPr>
          <w:rFonts w:ascii="Times New Roman" w:hAnsi="Times New Roman" w:cs="Times New Roman"/>
          <w:sz w:val="28"/>
          <w:szCs w:val="28"/>
        </w:rPr>
        <w:t xml:space="preserve"> </w:t>
      </w:r>
      <w:proofErr w:type="spellStart"/>
      <w:r w:rsidRPr="00EC2652">
        <w:rPr>
          <w:rFonts w:ascii="Times New Roman" w:hAnsi="Times New Roman" w:cs="Times New Roman"/>
          <w:sz w:val="28"/>
          <w:szCs w:val="28"/>
        </w:rPr>
        <w:t>очікуваної</w:t>
      </w:r>
      <w:proofErr w:type="spellEnd"/>
      <w:r w:rsidRPr="00EC2652">
        <w:rPr>
          <w:rFonts w:ascii="Times New Roman" w:hAnsi="Times New Roman" w:cs="Times New Roman"/>
          <w:sz w:val="28"/>
          <w:szCs w:val="28"/>
        </w:rPr>
        <w:t xml:space="preserve"> </w:t>
      </w:r>
      <w:proofErr w:type="spellStart"/>
      <w:r w:rsidRPr="00EC2652">
        <w:rPr>
          <w:rFonts w:ascii="Times New Roman" w:hAnsi="Times New Roman" w:cs="Times New Roman"/>
          <w:sz w:val="28"/>
          <w:szCs w:val="28"/>
        </w:rPr>
        <w:t>вартості</w:t>
      </w:r>
      <w:proofErr w:type="spellEnd"/>
      <w:r w:rsidRPr="00EC2652">
        <w:rPr>
          <w:rFonts w:ascii="Times New Roman" w:hAnsi="Times New Roman" w:cs="Times New Roman"/>
          <w:sz w:val="28"/>
          <w:szCs w:val="28"/>
        </w:rPr>
        <w:t xml:space="preserve"> на </w:t>
      </w:r>
      <w:proofErr w:type="spellStart"/>
      <w:r w:rsidRPr="00EC2652">
        <w:rPr>
          <w:rFonts w:ascii="Times New Roman" w:hAnsi="Times New Roman" w:cs="Times New Roman"/>
          <w:sz w:val="28"/>
          <w:szCs w:val="28"/>
        </w:rPr>
        <w:t>підставі</w:t>
      </w:r>
      <w:proofErr w:type="spellEnd"/>
      <w:r w:rsidRPr="00EC2652">
        <w:rPr>
          <w:rFonts w:ascii="Times New Roman" w:hAnsi="Times New Roman" w:cs="Times New Roman"/>
          <w:sz w:val="28"/>
          <w:szCs w:val="28"/>
        </w:rPr>
        <w:t xml:space="preserve"> </w:t>
      </w:r>
      <w:proofErr w:type="spellStart"/>
      <w:r w:rsidRPr="00EC2652">
        <w:rPr>
          <w:rFonts w:ascii="Times New Roman" w:hAnsi="Times New Roman" w:cs="Times New Roman"/>
          <w:sz w:val="28"/>
          <w:szCs w:val="28"/>
        </w:rPr>
        <w:t>даних</w:t>
      </w:r>
      <w:proofErr w:type="spellEnd"/>
      <w:r w:rsidRPr="00EC2652">
        <w:rPr>
          <w:rFonts w:ascii="Times New Roman" w:hAnsi="Times New Roman" w:cs="Times New Roman"/>
          <w:sz w:val="28"/>
          <w:szCs w:val="28"/>
        </w:rPr>
        <w:t xml:space="preserve"> ринку, а </w:t>
      </w:r>
      <w:proofErr w:type="spellStart"/>
      <w:r w:rsidRPr="00EC2652">
        <w:rPr>
          <w:rFonts w:ascii="Times New Roman" w:hAnsi="Times New Roman" w:cs="Times New Roman"/>
          <w:sz w:val="28"/>
          <w:szCs w:val="28"/>
        </w:rPr>
        <w:t>саме</w:t>
      </w:r>
      <w:proofErr w:type="spellEnd"/>
      <w:r w:rsidRPr="00EC2652">
        <w:rPr>
          <w:rFonts w:ascii="Times New Roman" w:hAnsi="Times New Roman" w:cs="Times New Roman"/>
          <w:sz w:val="28"/>
          <w:szCs w:val="28"/>
        </w:rPr>
        <w:t xml:space="preserve"> </w:t>
      </w:r>
      <w:proofErr w:type="spellStart"/>
      <w:r w:rsidRPr="00EC2652">
        <w:rPr>
          <w:rFonts w:ascii="Times New Roman" w:hAnsi="Times New Roman" w:cs="Times New Roman"/>
          <w:sz w:val="28"/>
          <w:szCs w:val="28"/>
        </w:rPr>
        <w:t>загальнодоступної</w:t>
      </w:r>
      <w:proofErr w:type="spellEnd"/>
      <w:r w:rsidRPr="00EC2652">
        <w:rPr>
          <w:rFonts w:ascii="Times New Roman" w:hAnsi="Times New Roman" w:cs="Times New Roman"/>
          <w:sz w:val="28"/>
          <w:szCs w:val="28"/>
        </w:rPr>
        <w:t xml:space="preserve"> </w:t>
      </w:r>
      <w:proofErr w:type="spellStart"/>
      <w:r w:rsidRPr="00EC2652">
        <w:rPr>
          <w:rFonts w:ascii="Times New Roman" w:hAnsi="Times New Roman" w:cs="Times New Roman"/>
          <w:sz w:val="28"/>
          <w:szCs w:val="28"/>
        </w:rPr>
        <w:t>відкритої</w:t>
      </w:r>
      <w:proofErr w:type="spellEnd"/>
      <w:r w:rsidRPr="00EC2652">
        <w:rPr>
          <w:rFonts w:ascii="Times New Roman" w:hAnsi="Times New Roman" w:cs="Times New Roman"/>
          <w:sz w:val="28"/>
          <w:szCs w:val="28"/>
        </w:rPr>
        <w:t xml:space="preserve"> </w:t>
      </w:r>
      <w:proofErr w:type="spellStart"/>
      <w:r w:rsidRPr="00EC2652">
        <w:rPr>
          <w:rFonts w:ascii="Times New Roman" w:hAnsi="Times New Roman" w:cs="Times New Roman"/>
          <w:sz w:val="28"/>
          <w:szCs w:val="28"/>
        </w:rPr>
        <w:t>інформації</w:t>
      </w:r>
      <w:proofErr w:type="spellEnd"/>
      <w:r w:rsidRPr="00EC2652">
        <w:rPr>
          <w:rFonts w:ascii="Times New Roman" w:hAnsi="Times New Roman" w:cs="Times New Roman"/>
          <w:sz w:val="28"/>
          <w:szCs w:val="28"/>
        </w:rPr>
        <w:t xml:space="preserve"> про </w:t>
      </w:r>
      <w:proofErr w:type="spellStart"/>
      <w:r w:rsidRPr="00EC2652">
        <w:rPr>
          <w:rFonts w:ascii="Times New Roman" w:hAnsi="Times New Roman" w:cs="Times New Roman"/>
          <w:sz w:val="28"/>
          <w:szCs w:val="28"/>
        </w:rPr>
        <w:t>ціни</w:t>
      </w:r>
      <w:proofErr w:type="spellEnd"/>
      <w:r w:rsidRPr="00EC2652">
        <w:rPr>
          <w:rFonts w:ascii="Times New Roman" w:hAnsi="Times New Roman" w:cs="Times New Roman"/>
          <w:sz w:val="28"/>
          <w:szCs w:val="28"/>
        </w:rPr>
        <w:t xml:space="preserve"> та </w:t>
      </w:r>
      <w:proofErr w:type="spellStart"/>
      <w:r w:rsidRPr="00EC2652">
        <w:rPr>
          <w:rFonts w:ascii="Times New Roman" w:hAnsi="Times New Roman" w:cs="Times New Roman"/>
          <w:sz w:val="28"/>
          <w:szCs w:val="28"/>
        </w:rPr>
        <w:t>інформації</w:t>
      </w:r>
      <w:proofErr w:type="spellEnd"/>
      <w:r w:rsidRPr="00EC2652">
        <w:rPr>
          <w:rFonts w:ascii="Times New Roman" w:hAnsi="Times New Roman" w:cs="Times New Roman"/>
          <w:sz w:val="28"/>
          <w:szCs w:val="28"/>
        </w:rPr>
        <w:t xml:space="preserve"> з </w:t>
      </w:r>
      <w:proofErr w:type="spellStart"/>
      <w:r w:rsidRPr="00EC2652">
        <w:rPr>
          <w:rFonts w:ascii="Times New Roman" w:hAnsi="Times New Roman" w:cs="Times New Roman"/>
          <w:sz w:val="28"/>
          <w:szCs w:val="28"/>
        </w:rPr>
        <w:t>отриманих</w:t>
      </w:r>
      <w:proofErr w:type="spellEnd"/>
      <w:r w:rsidRPr="00EC2652">
        <w:rPr>
          <w:rFonts w:ascii="Times New Roman" w:hAnsi="Times New Roman" w:cs="Times New Roman"/>
          <w:sz w:val="28"/>
          <w:szCs w:val="28"/>
        </w:rPr>
        <w:t xml:space="preserve"> </w:t>
      </w:r>
      <w:proofErr w:type="spellStart"/>
      <w:r w:rsidRPr="00EC2652">
        <w:rPr>
          <w:rFonts w:ascii="Times New Roman" w:hAnsi="Times New Roman" w:cs="Times New Roman"/>
          <w:sz w:val="28"/>
          <w:szCs w:val="28"/>
        </w:rPr>
        <w:t>цінових</w:t>
      </w:r>
      <w:proofErr w:type="spellEnd"/>
      <w:r w:rsidRPr="00EC2652">
        <w:rPr>
          <w:rFonts w:ascii="Times New Roman" w:hAnsi="Times New Roman" w:cs="Times New Roman"/>
          <w:sz w:val="28"/>
          <w:szCs w:val="28"/>
        </w:rPr>
        <w:t xml:space="preserve"> </w:t>
      </w:r>
      <w:proofErr w:type="spellStart"/>
      <w:r w:rsidRPr="00EC2652">
        <w:rPr>
          <w:rFonts w:ascii="Times New Roman" w:hAnsi="Times New Roman" w:cs="Times New Roman"/>
          <w:sz w:val="28"/>
          <w:szCs w:val="28"/>
        </w:rPr>
        <w:t>пропозицій</w:t>
      </w:r>
      <w:proofErr w:type="spellEnd"/>
      <w:r w:rsidRPr="00EC2652">
        <w:rPr>
          <w:rFonts w:ascii="Times New Roman" w:hAnsi="Times New Roman" w:cs="Times New Roman"/>
          <w:sz w:val="28"/>
          <w:szCs w:val="28"/>
        </w:rPr>
        <w:t xml:space="preserve"> та прайс-</w:t>
      </w:r>
      <w:proofErr w:type="spellStart"/>
      <w:r w:rsidRPr="00EC2652">
        <w:rPr>
          <w:rFonts w:ascii="Times New Roman" w:hAnsi="Times New Roman" w:cs="Times New Roman"/>
          <w:sz w:val="28"/>
          <w:szCs w:val="28"/>
        </w:rPr>
        <w:t>листів</w:t>
      </w:r>
      <w:proofErr w:type="spellEnd"/>
      <w:r w:rsidRPr="00EC2652">
        <w:rPr>
          <w:rFonts w:ascii="Times New Roman" w:hAnsi="Times New Roman" w:cs="Times New Roman"/>
          <w:sz w:val="28"/>
          <w:szCs w:val="28"/>
        </w:rPr>
        <w:t xml:space="preserve"> на момент </w:t>
      </w:r>
      <w:proofErr w:type="spellStart"/>
      <w:r w:rsidRPr="00EC2652">
        <w:rPr>
          <w:rFonts w:ascii="Times New Roman" w:hAnsi="Times New Roman" w:cs="Times New Roman"/>
          <w:sz w:val="28"/>
          <w:szCs w:val="28"/>
        </w:rPr>
        <w:t>вивчення</w:t>
      </w:r>
      <w:proofErr w:type="spellEnd"/>
      <w:r w:rsidRPr="00EC2652">
        <w:rPr>
          <w:rFonts w:ascii="Times New Roman" w:hAnsi="Times New Roman" w:cs="Times New Roman"/>
          <w:sz w:val="28"/>
          <w:szCs w:val="28"/>
        </w:rPr>
        <w:t xml:space="preserve"> ринку</w:t>
      </w:r>
      <w:r w:rsidR="00944E48">
        <w:rPr>
          <w:rFonts w:ascii="Times New Roman" w:hAnsi="Times New Roman" w:cs="Times New Roman"/>
          <w:sz w:val="28"/>
          <w:szCs w:val="28"/>
        </w:rPr>
        <w:t>.</w:t>
      </w:r>
      <w:r w:rsidR="00C20245">
        <w:rPr>
          <w:rFonts w:ascii="Times New Roman" w:hAnsi="Times New Roman" w:cs="Times New Roman"/>
          <w:sz w:val="28"/>
          <w:szCs w:val="28"/>
        </w:rPr>
        <w:t xml:space="preserve"> </w:t>
      </w:r>
    </w:p>
    <w:p w14:paraId="49439E4A" w14:textId="67653A98" w:rsidR="000D0826" w:rsidRPr="000D0826" w:rsidRDefault="000D0826" w:rsidP="00992FE1">
      <w:pPr>
        <w:jc w:val="both"/>
        <w:rPr>
          <w:rFonts w:ascii="Times New Roman" w:hAnsi="Times New Roman" w:cs="Times New Roman"/>
          <w:b/>
          <w:sz w:val="28"/>
          <w:szCs w:val="28"/>
          <w:lang w:val="uk-UA"/>
        </w:rPr>
      </w:pPr>
      <w:r w:rsidRPr="000D0826">
        <w:rPr>
          <w:rFonts w:ascii="Times New Roman" w:hAnsi="Times New Roman" w:cs="Times New Roman"/>
          <w:b/>
          <w:sz w:val="28"/>
          <w:szCs w:val="28"/>
          <w:lang w:val="uk-UA"/>
        </w:rPr>
        <w:t xml:space="preserve">Очікувана вартість предмету закупівлі: </w:t>
      </w:r>
      <w:r w:rsidR="00CE7EC6">
        <w:rPr>
          <w:rFonts w:ascii="Times New Roman" w:hAnsi="Times New Roman" w:cs="Times New Roman"/>
          <w:b/>
          <w:sz w:val="28"/>
          <w:szCs w:val="28"/>
          <w:lang w:val="uk-UA"/>
        </w:rPr>
        <w:t>58 481</w:t>
      </w:r>
      <w:r w:rsidRPr="000D0826">
        <w:rPr>
          <w:rFonts w:ascii="Times New Roman" w:hAnsi="Times New Roman" w:cs="Times New Roman"/>
          <w:b/>
          <w:sz w:val="28"/>
          <w:szCs w:val="28"/>
          <w:lang w:val="uk-UA"/>
        </w:rPr>
        <w:t xml:space="preserve"> грн </w:t>
      </w:r>
      <w:r w:rsidR="00992FE1">
        <w:rPr>
          <w:rFonts w:ascii="Times New Roman" w:hAnsi="Times New Roman" w:cs="Times New Roman"/>
          <w:b/>
          <w:sz w:val="28"/>
          <w:szCs w:val="28"/>
          <w:lang w:val="uk-UA"/>
        </w:rPr>
        <w:t>00</w:t>
      </w:r>
      <w:r w:rsidRPr="000D0826">
        <w:rPr>
          <w:rFonts w:ascii="Times New Roman" w:hAnsi="Times New Roman" w:cs="Times New Roman"/>
          <w:b/>
          <w:sz w:val="28"/>
          <w:szCs w:val="28"/>
          <w:lang w:val="uk-UA"/>
        </w:rPr>
        <w:t xml:space="preserve"> </w:t>
      </w:r>
      <w:proofErr w:type="spellStart"/>
      <w:r w:rsidRPr="000D0826">
        <w:rPr>
          <w:rFonts w:ascii="Times New Roman" w:hAnsi="Times New Roman" w:cs="Times New Roman"/>
          <w:b/>
          <w:sz w:val="28"/>
          <w:szCs w:val="28"/>
          <w:lang w:val="uk-UA"/>
        </w:rPr>
        <w:t>коп</w:t>
      </w:r>
      <w:proofErr w:type="spellEnd"/>
      <w:r w:rsidRPr="000D0826">
        <w:rPr>
          <w:rFonts w:ascii="Times New Roman" w:hAnsi="Times New Roman" w:cs="Times New Roman"/>
          <w:b/>
          <w:sz w:val="28"/>
          <w:szCs w:val="28"/>
          <w:lang w:val="uk-UA"/>
        </w:rPr>
        <w:t xml:space="preserve"> (з ПДВ) .</w:t>
      </w:r>
    </w:p>
    <w:p w14:paraId="421C46FD" w14:textId="77777777" w:rsidR="000D0826" w:rsidRDefault="000D0826" w:rsidP="000D0826">
      <w:pPr>
        <w:jc w:val="both"/>
        <w:rPr>
          <w:rFonts w:ascii="Times New Roman" w:hAnsi="Times New Roman" w:cs="Times New Roman"/>
          <w:b/>
          <w:sz w:val="28"/>
          <w:szCs w:val="28"/>
          <w:lang w:val="uk-UA"/>
        </w:rPr>
      </w:pPr>
      <w:r w:rsidRPr="000D0826">
        <w:rPr>
          <w:rFonts w:ascii="Times New Roman" w:hAnsi="Times New Roman" w:cs="Times New Roman"/>
          <w:b/>
          <w:sz w:val="28"/>
          <w:szCs w:val="28"/>
          <w:lang w:val="uk-UA"/>
        </w:rPr>
        <w:t>Данні моніторингу</w:t>
      </w:r>
    </w:p>
    <w:tbl>
      <w:tblPr>
        <w:tblW w:w="9074" w:type="dxa"/>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97"/>
        <w:gridCol w:w="1150"/>
        <w:gridCol w:w="1022"/>
        <w:gridCol w:w="1149"/>
        <w:gridCol w:w="2264"/>
        <w:gridCol w:w="1792"/>
      </w:tblGrid>
      <w:tr w:rsidR="00CE7EC6" w:rsidRPr="00CE7EC6" w14:paraId="47980E4E" w14:textId="77777777" w:rsidTr="00CE7EC6">
        <w:trPr>
          <w:trHeight w:hRule="exact" w:val="809"/>
        </w:trPr>
        <w:tc>
          <w:tcPr>
            <w:tcW w:w="1697" w:type="dxa"/>
            <w:tcBorders>
              <w:top w:val="single" w:sz="6" w:space="0" w:color="000000"/>
              <w:left w:val="single" w:sz="6" w:space="0" w:color="000000"/>
              <w:bottom w:val="single" w:sz="4" w:space="0" w:color="000000"/>
              <w:right w:val="single" w:sz="6" w:space="0" w:color="000000"/>
            </w:tcBorders>
            <w:vAlign w:val="center"/>
            <w:hideMark/>
          </w:tcPr>
          <w:p w14:paraId="77CE2135" w14:textId="77777777" w:rsidR="00CE7EC6" w:rsidRPr="00CE7EC6" w:rsidRDefault="00CE7EC6" w:rsidP="00CE7EC6">
            <w:pPr>
              <w:widowControl w:val="0"/>
              <w:autoSpaceDE w:val="0"/>
              <w:autoSpaceDN w:val="0"/>
              <w:spacing w:after="0" w:line="240" w:lineRule="auto"/>
              <w:jc w:val="center"/>
              <w:rPr>
                <w:rFonts w:ascii="Times New Roman" w:eastAsia="Times New Roman" w:hAnsi="Times New Roman" w:cs="Times New Roman"/>
                <w:lang w:val="uk-UA" w:eastAsia="en-US"/>
              </w:rPr>
            </w:pPr>
            <w:r w:rsidRPr="00CE7EC6">
              <w:rPr>
                <w:rFonts w:ascii="Times New Roman" w:eastAsia="Times New Roman" w:hAnsi="Times New Roman" w:cs="Times New Roman"/>
                <w:lang w:val="uk-UA" w:eastAsia="en-US"/>
              </w:rPr>
              <w:t>Назва предмету</w:t>
            </w:r>
          </w:p>
        </w:tc>
        <w:tc>
          <w:tcPr>
            <w:tcW w:w="1150" w:type="dxa"/>
            <w:tcBorders>
              <w:top w:val="single" w:sz="6" w:space="0" w:color="000000"/>
              <w:left w:val="single" w:sz="6" w:space="0" w:color="000000"/>
              <w:bottom w:val="single" w:sz="4" w:space="0" w:color="000000"/>
              <w:right w:val="single" w:sz="6" w:space="0" w:color="000000"/>
            </w:tcBorders>
            <w:vAlign w:val="center"/>
            <w:hideMark/>
          </w:tcPr>
          <w:p w14:paraId="39DCD8E1" w14:textId="77777777" w:rsidR="00CE7EC6" w:rsidRPr="00CE7EC6" w:rsidRDefault="00CE7EC6" w:rsidP="00CE7EC6">
            <w:pPr>
              <w:widowControl w:val="0"/>
              <w:autoSpaceDE w:val="0"/>
              <w:autoSpaceDN w:val="0"/>
              <w:spacing w:after="0" w:line="240" w:lineRule="auto"/>
              <w:jc w:val="center"/>
              <w:rPr>
                <w:rFonts w:ascii="Times New Roman" w:eastAsia="Times New Roman" w:hAnsi="Times New Roman" w:cs="Times New Roman"/>
                <w:lang w:val="uk-UA" w:eastAsia="en-US"/>
              </w:rPr>
            </w:pPr>
            <w:r w:rsidRPr="00CE7EC6">
              <w:rPr>
                <w:rFonts w:ascii="Times New Roman" w:eastAsia="Times New Roman" w:hAnsi="Times New Roman" w:cs="Times New Roman"/>
                <w:w w:val="95"/>
                <w:lang w:val="uk-UA" w:eastAsia="en-US"/>
              </w:rPr>
              <w:t xml:space="preserve">Пропозиція </w:t>
            </w:r>
            <w:r w:rsidRPr="00CE7EC6">
              <w:rPr>
                <w:rFonts w:ascii="Times New Roman" w:eastAsia="Times New Roman" w:hAnsi="Times New Roman" w:cs="Times New Roman"/>
                <w:lang w:val="uk-UA" w:eastAsia="en-US"/>
              </w:rPr>
              <w:t>1</w:t>
            </w:r>
          </w:p>
        </w:tc>
        <w:tc>
          <w:tcPr>
            <w:tcW w:w="1022" w:type="dxa"/>
            <w:tcBorders>
              <w:top w:val="single" w:sz="6" w:space="0" w:color="000000"/>
              <w:left w:val="single" w:sz="6" w:space="0" w:color="000000"/>
              <w:bottom w:val="single" w:sz="4" w:space="0" w:color="000000"/>
              <w:right w:val="single" w:sz="6" w:space="0" w:color="000000"/>
            </w:tcBorders>
            <w:vAlign w:val="center"/>
            <w:hideMark/>
          </w:tcPr>
          <w:p w14:paraId="6878F57F" w14:textId="77777777" w:rsidR="00CE7EC6" w:rsidRPr="00CE7EC6" w:rsidRDefault="00CE7EC6" w:rsidP="00CE7EC6">
            <w:pPr>
              <w:widowControl w:val="0"/>
              <w:autoSpaceDE w:val="0"/>
              <w:autoSpaceDN w:val="0"/>
              <w:spacing w:after="0" w:line="240" w:lineRule="auto"/>
              <w:jc w:val="center"/>
              <w:rPr>
                <w:rFonts w:ascii="Times New Roman" w:eastAsia="Times New Roman" w:hAnsi="Times New Roman" w:cs="Times New Roman"/>
                <w:lang w:val="uk-UA" w:eastAsia="en-US"/>
              </w:rPr>
            </w:pPr>
            <w:r w:rsidRPr="00CE7EC6">
              <w:rPr>
                <w:rFonts w:ascii="Times New Roman" w:eastAsia="Times New Roman" w:hAnsi="Times New Roman" w:cs="Times New Roman"/>
                <w:w w:val="95"/>
                <w:lang w:val="uk-UA" w:eastAsia="en-US"/>
              </w:rPr>
              <w:t xml:space="preserve">Пропозиція </w:t>
            </w:r>
            <w:r w:rsidRPr="00CE7EC6">
              <w:rPr>
                <w:rFonts w:ascii="Times New Roman" w:eastAsia="Times New Roman" w:hAnsi="Times New Roman" w:cs="Times New Roman"/>
                <w:lang w:val="uk-UA" w:eastAsia="en-US"/>
              </w:rPr>
              <w:t>2</w:t>
            </w:r>
          </w:p>
        </w:tc>
        <w:tc>
          <w:tcPr>
            <w:tcW w:w="1149" w:type="dxa"/>
            <w:tcBorders>
              <w:top w:val="single" w:sz="6" w:space="0" w:color="000000"/>
              <w:left w:val="single" w:sz="6" w:space="0" w:color="000000"/>
              <w:bottom w:val="single" w:sz="4" w:space="0" w:color="000000"/>
              <w:right w:val="single" w:sz="6" w:space="0" w:color="000000"/>
            </w:tcBorders>
            <w:vAlign w:val="center"/>
            <w:hideMark/>
          </w:tcPr>
          <w:p w14:paraId="036EE71A" w14:textId="77777777" w:rsidR="00CE7EC6" w:rsidRPr="00CE7EC6" w:rsidRDefault="00CE7EC6" w:rsidP="00CE7EC6">
            <w:pPr>
              <w:widowControl w:val="0"/>
              <w:autoSpaceDE w:val="0"/>
              <w:autoSpaceDN w:val="0"/>
              <w:spacing w:after="0" w:line="240" w:lineRule="auto"/>
              <w:jc w:val="center"/>
              <w:rPr>
                <w:rFonts w:ascii="Times New Roman" w:eastAsia="Times New Roman" w:hAnsi="Times New Roman" w:cs="Times New Roman"/>
                <w:lang w:val="uk-UA" w:eastAsia="en-US"/>
              </w:rPr>
            </w:pPr>
            <w:r w:rsidRPr="00CE7EC6">
              <w:rPr>
                <w:rFonts w:ascii="Times New Roman" w:eastAsia="Times New Roman" w:hAnsi="Times New Roman" w:cs="Times New Roman"/>
                <w:w w:val="95"/>
                <w:lang w:val="uk-UA" w:eastAsia="en-US"/>
              </w:rPr>
              <w:t xml:space="preserve">Пропозиція </w:t>
            </w:r>
            <w:r w:rsidRPr="00CE7EC6">
              <w:rPr>
                <w:rFonts w:ascii="Times New Roman" w:eastAsia="Times New Roman" w:hAnsi="Times New Roman" w:cs="Times New Roman"/>
                <w:lang w:val="uk-UA" w:eastAsia="en-US"/>
              </w:rPr>
              <w:t>3</w:t>
            </w:r>
          </w:p>
        </w:tc>
        <w:tc>
          <w:tcPr>
            <w:tcW w:w="2264" w:type="dxa"/>
            <w:tcBorders>
              <w:top w:val="single" w:sz="6" w:space="0" w:color="000000"/>
              <w:left w:val="single" w:sz="6" w:space="0" w:color="000000"/>
              <w:bottom w:val="single" w:sz="4" w:space="0" w:color="000000"/>
              <w:right w:val="single" w:sz="6" w:space="0" w:color="000000"/>
            </w:tcBorders>
            <w:vAlign w:val="center"/>
            <w:hideMark/>
          </w:tcPr>
          <w:p w14:paraId="50A47B61" w14:textId="77777777" w:rsidR="00CE7EC6" w:rsidRPr="00CE7EC6" w:rsidRDefault="00CE7EC6" w:rsidP="00CE7EC6">
            <w:pPr>
              <w:widowControl w:val="0"/>
              <w:autoSpaceDE w:val="0"/>
              <w:autoSpaceDN w:val="0"/>
              <w:spacing w:after="0" w:line="240" w:lineRule="auto"/>
              <w:jc w:val="center"/>
              <w:rPr>
                <w:rFonts w:ascii="Times New Roman" w:eastAsia="Times New Roman" w:hAnsi="Times New Roman" w:cs="Times New Roman"/>
                <w:lang w:val="uk-UA" w:eastAsia="en-US"/>
              </w:rPr>
            </w:pPr>
            <w:r w:rsidRPr="00CE7EC6">
              <w:rPr>
                <w:rFonts w:ascii="Times New Roman" w:eastAsia="Times New Roman" w:hAnsi="Times New Roman" w:cs="Times New Roman"/>
                <w:lang w:val="uk-UA" w:eastAsia="en-US"/>
              </w:rPr>
              <w:t>Ціна минулого періоду</w:t>
            </w:r>
          </w:p>
        </w:tc>
        <w:tc>
          <w:tcPr>
            <w:tcW w:w="1792" w:type="dxa"/>
            <w:tcBorders>
              <w:top w:val="single" w:sz="6" w:space="0" w:color="000000"/>
              <w:left w:val="single" w:sz="6" w:space="0" w:color="000000"/>
              <w:bottom w:val="single" w:sz="4" w:space="0" w:color="000000"/>
              <w:right w:val="single" w:sz="6" w:space="0" w:color="000000"/>
            </w:tcBorders>
            <w:vAlign w:val="center"/>
            <w:hideMark/>
          </w:tcPr>
          <w:p w14:paraId="511E1526" w14:textId="77777777" w:rsidR="00CE7EC6" w:rsidRPr="00CE7EC6" w:rsidRDefault="00CE7EC6" w:rsidP="00CE7EC6">
            <w:pPr>
              <w:widowControl w:val="0"/>
              <w:autoSpaceDE w:val="0"/>
              <w:autoSpaceDN w:val="0"/>
              <w:spacing w:after="0" w:line="240" w:lineRule="auto"/>
              <w:jc w:val="center"/>
              <w:rPr>
                <w:rFonts w:ascii="Times New Roman" w:eastAsia="Times New Roman" w:hAnsi="Times New Roman" w:cs="Times New Roman"/>
                <w:lang w:val="uk-UA" w:eastAsia="en-US"/>
              </w:rPr>
            </w:pPr>
            <w:r w:rsidRPr="00CE7EC6">
              <w:rPr>
                <w:rFonts w:ascii="Times New Roman" w:eastAsia="Times New Roman" w:hAnsi="Times New Roman" w:cs="Times New Roman"/>
                <w:lang w:val="uk-UA" w:eastAsia="en-US"/>
              </w:rPr>
              <w:t>PROZORRO MARKET</w:t>
            </w:r>
          </w:p>
          <w:p w14:paraId="0A1E35A4" w14:textId="77777777" w:rsidR="00CE7EC6" w:rsidRPr="00CE7EC6" w:rsidRDefault="00CE7EC6" w:rsidP="00CE7EC6">
            <w:pPr>
              <w:widowControl w:val="0"/>
              <w:autoSpaceDE w:val="0"/>
              <w:autoSpaceDN w:val="0"/>
              <w:spacing w:after="0" w:line="240" w:lineRule="auto"/>
              <w:jc w:val="center"/>
              <w:rPr>
                <w:rFonts w:ascii="Times New Roman" w:eastAsia="Times New Roman" w:hAnsi="Times New Roman" w:cs="Times New Roman"/>
                <w:lang w:val="uk-UA" w:eastAsia="en-US"/>
              </w:rPr>
            </w:pPr>
            <w:r w:rsidRPr="00CE7EC6">
              <w:rPr>
                <w:rFonts w:ascii="Times New Roman" w:eastAsia="Times New Roman" w:hAnsi="Times New Roman" w:cs="Times New Roman"/>
                <w:lang w:val="uk-UA" w:eastAsia="en-US"/>
              </w:rPr>
              <w:t xml:space="preserve">* </w:t>
            </w:r>
            <w:r w:rsidRPr="00CE7EC6">
              <w:rPr>
                <w:rFonts w:ascii="Times New Roman" w:eastAsia="Times New Roman" w:hAnsi="Times New Roman" w:cs="Times New Roman"/>
                <w:w w:val="95"/>
                <w:lang w:val="uk-UA" w:eastAsia="en-US"/>
              </w:rPr>
              <w:t>або</w:t>
            </w:r>
          </w:p>
          <w:p w14:paraId="43FC7818" w14:textId="77777777" w:rsidR="00CE7EC6" w:rsidRPr="00CE7EC6" w:rsidRDefault="00CE7EC6" w:rsidP="00CE7EC6">
            <w:pPr>
              <w:widowControl w:val="0"/>
              <w:autoSpaceDE w:val="0"/>
              <w:autoSpaceDN w:val="0"/>
              <w:spacing w:after="0" w:line="240" w:lineRule="auto"/>
              <w:jc w:val="center"/>
              <w:rPr>
                <w:rFonts w:ascii="Times New Roman" w:eastAsia="Times New Roman" w:hAnsi="Times New Roman" w:cs="Times New Roman"/>
                <w:lang w:val="uk-UA" w:eastAsia="en-US"/>
              </w:rPr>
            </w:pPr>
            <w:r w:rsidRPr="00CE7EC6">
              <w:rPr>
                <w:rFonts w:ascii="Times New Roman" w:eastAsia="Times New Roman" w:hAnsi="Times New Roman" w:cs="Times New Roman"/>
                <w:lang w:val="uk-UA" w:eastAsia="en-US"/>
              </w:rPr>
              <w:t>PROZORRO</w:t>
            </w:r>
          </w:p>
        </w:tc>
      </w:tr>
      <w:tr w:rsidR="00CE7EC6" w:rsidRPr="00B2671D" w14:paraId="36B4592E" w14:textId="77777777" w:rsidTr="00CE7EC6">
        <w:trPr>
          <w:trHeight w:hRule="exact" w:val="710"/>
        </w:trPr>
        <w:tc>
          <w:tcPr>
            <w:tcW w:w="1697" w:type="dxa"/>
            <w:vMerge w:val="restart"/>
            <w:tcBorders>
              <w:top w:val="single" w:sz="4" w:space="0" w:color="000000"/>
              <w:left w:val="single" w:sz="4" w:space="0" w:color="000000"/>
              <w:bottom w:val="single" w:sz="4" w:space="0" w:color="auto"/>
              <w:right w:val="single" w:sz="4" w:space="0" w:color="000000"/>
            </w:tcBorders>
          </w:tcPr>
          <w:p w14:paraId="2F699B28" w14:textId="77777777" w:rsidR="00CE7EC6" w:rsidRPr="00CE7EC6" w:rsidRDefault="00CE7EC6" w:rsidP="00CE7EC6">
            <w:pPr>
              <w:widowControl w:val="0"/>
              <w:autoSpaceDE w:val="0"/>
              <w:autoSpaceDN w:val="0"/>
              <w:spacing w:after="0" w:line="240" w:lineRule="auto"/>
              <w:rPr>
                <w:rFonts w:ascii="Times New Roman" w:eastAsia="Times New Roman" w:hAnsi="Times New Roman" w:cs="Times New Roman"/>
                <w:lang w:val="uk-UA" w:eastAsia="en-US"/>
              </w:rPr>
            </w:pPr>
          </w:p>
          <w:p w14:paraId="017218B0" w14:textId="77777777" w:rsidR="00CE7EC6" w:rsidRPr="00CE7EC6" w:rsidRDefault="00CE7EC6" w:rsidP="00CE7EC6">
            <w:pPr>
              <w:widowControl w:val="0"/>
              <w:autoSpaceDE w:val="0"/>
              <w:autoSpaceDN w:val="0"/>
              <w:spacing w:after="0" w:line="240" w:lineRule="auto"/>
              <w:rPr>
                <w:rFonts w:ascii="Times New Roman" w:eastAsia="Times New Roman" w:hAnsi="Times New Roman" w:cs="Times New Roman"/>
                <w:lang w:val="uk-UA" w:eastAsia="en-US"/>
              </w:rPr>
            </w:pPr>
            <w:r w:rsidRPr="00CE7EC6">
              <w:rPr>
                <w:rFonts w:ascii="Times New Roman" w:eastAsia="Times New Roman" w:hAnsi="Times New Roman" w:cs="Times New Roman"/>
                <w:lang w:val="uk-UA" w:eastAsia="en-US"/>
              </w:rPr>
              <w:t xml:space="preserve">  1.  Студійний монітор MT5 </w:t>
            </w:r>
            <w:proofErr w:type="spellStart"/>
            <w:r w:rsidRPr="00CE7EC6">
              <w:rPr>
                <w:rFonts w:ascii="Times New Roman" w:eastAsia="Times New Roman" w:hAnsi="Times New Roman" w:cs="Times New Roman"/>
                <w:lang w:val="uk-UA" w:eastAsia="en-US"/>
              </w:rPr>
              <w:t>Powered</w:t>
            </w:r>
            <w:proofErr w:type="spellEnd"/>
            <w:r w:rsidRPr="00CE7EC6">
              <w:rPr>
                <w:rFonts w:ascii="Times New Roman" w:eastAsia="Times New Roman" w:hAnsi="Times New Roman" w:cs="Times New Roman"/>
                <w:lang w:val="uk-UA" w:eastAsia="en-US"/>
              </w:rPr>
              <w:t xml:space="preserve"> </w:t>
            </w:r>
            <w:proofErr w:type="spellStart"/>
            <w:r w:rsidRPr="00CE7EC6">
              <w:rPr>
                <w:rFonts w:ascii="Times New Roman" w:eastAsia="Times New Roman" w:hAnsi="Times New Roman" w:cs="Times New Roman"/>
                <w:lang w:val="uk-UA" w:eastAsia="en-US"/>
              </w:rPr>
              <w:t>Studio</w:t>
            </w:r>
            <w:proofErr w:type="spellEnd"/>
          </w:p>
          <w:p w14:paraId="1129D289" w14:textId="77777777" w:rsidR="00CE7EC6" w:rsidRPr="00CE7EC6" w:rsidRDefault="00CE7EC6" w:rsidP="00CE7EC6">
            <w:pPr>
              <w:widowControl w:val="0"/>
              <w:autoSpaceDE w:val="0"/>
              <w:autoSpaceDN w:val="0"/>
              <w:spacing w:after="0" w:line="240" w:lineRule="auto"/>
              <w:rPr>
                <w:rFonts w:ascii="Times New Roman" w:eastAsia="Times New Roman" w:hAnsi="Times New Roman" w:cs="Times New Roman"/>
                <w:lang w:val="uk-UA" w:eastAsia="en-US"/>
              </w:rPr>
            </w:pPr>
            <w:proofErr w:type="spellStart"/>
            <w:r w:rsidRPr="00CE7EC6">
              <w:rPr>
                <w:rFonts w:ascii="Times New Roman" w:eastAsia="Times New Roman" w:hAnsi="Times New Roman" w:cs="Times New Roman"/>
                <w:lang w:val="uk-UA" w:eastAsia="en-US"/>
              </w:rPr>
              <w:t>Monitor</w:t>
            </w:r>
            <w:proofErr w:type="spellEnd"/>
            <w:r w:rsidRPr="00CE7EC6">
              <w:rPr>
                <w:rFonts w:ascii="Times New Roman" w:eastAsia="Times New Roman" w:hAnsi="Times New Roman" w:cs="Times New Roman"/>
                <w:lang w:val="uk-UA" w:eastAsia="en-US"/>
              </w:rPr>
              <w:t xml:space="preserve"> TAKSTAR</w:t>
            </w:r>
          </w:p>
          <w:p w14:paraId="0C7E86E6" w14:textId="77777777" w:rsidR="00CE7EC6" w:rsidRPr="00CE7EC6" w:rsidRDefault="00CE7EC6" w:rsidP="00CE7EC6">
            <w:pPr>
              <w:widowControl w:val="0"/>
              <w:autoSpaceDE w:val="0"/>
              <w:autoSpaceDN w:val="0"/>
              <w:spacing w:after="0" w:line="240" w:lineRule="auto"/>
              <w:rPr>
                <w:rFonts w:ascii="Times New Roman" w:eastAsia="Times New Roman" w:hAnsi="Times New Roman" w:cs="Times New Roman"/>
                <w:lang w:val="uk-UA" w:eastAsia="en-US"/>
              </w:rPr>
            </w:pPr>
          </w:p>
          <w:p w14:paraId="6D09DC36" w14:textId="77777777" w:rsidR="00CE7EC6" w:rsidRPr="00CE7EC6" w:rsidRDefault="00CE7EC6" w:rsidP="00CE7EC6">
            <w:pPr>
              <w:widowControl w:val="0"/>
              <w:autoSpaceDE w:val="0"/>
              <w:autoSpaceDN w:val="0"/>
              <w:spacing w:after="0" w:line="240" w:lineRule="auto"/>
              <w:rPr>
                <w:rFonts w:ascii="Times New Roman" w:eastAsia="Times New Roman" w:hAnsi="Times New Roman" w:cs="Times New Roman"/>
                <w:lang w:val="uk-UA" w:eastAsia="en-US"/>
              </w:rPr>
            </w:pPr>
          </w:p>
          <w:p w14:paraId="2E520415" w14:textId="77777777" w:rsidR="00CE7EC6" w:rsidRPr="00CE7EC6" w:rsidRDefault="00CE7EC6" w:rsidP="00CE7EC6">
            <w:pPr>
              <w:widowControl w:val="0"/>
              <w:autoSpaceDE w:val="0"/>
              <w:autoSpaceDN w:val="0"/>
              <w:spacing w:after="0" w:line="240" w:lineRule="auto"/>
              <w:rPr>
                <w:rFonts w:ascii="Times New Roman" w:eastAsia="Times New Roman" w:hAnsi="Times New Roman" w:cs="Times New Roman"/>
                <w:lang w:val="uk-UA" w:eastAsia="en-US"/>
              </w:rPr>
            </w:pPr>
          </w:p>
        </w:tc>
        <w:tc>
          <w:tcPr>
            <w:tcW w:w="7377" w:type="dxa"/>
            <w:gridSpan w:val="5"/>
            <w:tcBorders>
              <w:top w:val="single" w:sz="4" w:space="0" w:color="000000"/>
              <w:left w:val="single" w:sz="4" w:space="0" w:color="000000"/>
              <w:bottom w:val="single" w:sz="4" w:space="0" w:color="000000"/>
              <w:right w:val="single" w:sz="4" w:space="0" w:color="000000"/>
            </w:tcBorders>
          </w:tcPr>
          <w:p w14:paraId="1B7370A0" w14:textId="77777777" w:rsidR="00CE7EC6" w:rsidRPr="00CE7EC6" w:rsidRDefault="00CE7EC6" w:rsidP="00CE7EC6">
            <w:pPr>
              <w:widowControl w:val="0"/>
              <w:autoSpaceDE w:val="0"/>
              <w:autoSpaceDN w:val="0"/>
              <w:spacing w:after="0" w:line="240" w:lineRule="auto"/>
              <w:rPr>
                <w:rFonts w:ascii="Times New Roman" w:eastAsia="Times New Roman" w:hAnsi="Times New Roman" w:cs="Times New Roman"/>
                <w:lang w:val="uk-UA" w:eastAsia="en-US"/>
              </w:rPr>
            </w:pPr>
          </w:p>
        </w:tc>
      </w:tr>
      <w:tr w:rsidR="00CE7EC6" w:rsidRPr="00CE7EC6" w14:paraId="1794AA95" w14:textId="77777777" w:rsidTr="00CE7EC6">
        <w:trPr>
          <w:trHeight w:hRule="exact" w:val="1758"/>
        </w:trPr>
        <w:tc>
          <w:tcPr>
            <w:tcW w:w="1697" w:type="dxa"/>
            <w:vMerge/>
            <w:tcBorders>
              <w:top w:val="single" w:sz="4" w:space="0" w:color="000000"/>
              <w:left w:val="single" w:sz="4" w:space="0" w:color="000000"/>
              <w:bottom w:val="single" w:sz="4" w:space="0" w:color="auto"/>
              <w:right w:val="single" w:sz="4" w:space="0" w:color="000000"/>
            </w:tcBorders>
            <w:vAlign w:val="center"/>
            <w:hideMark/>
          </w:tcPr>
          <w:p w14:paraId="3FCE163F" w14:textId="77777777" w:rsidR="00CE7EC6" w:rsidRPr="00CE7EC6" w:rsidRDefault="00CE7EC6" w:rsidP="00CE7EC6">
            <w:pPr>
              <w:spacing w:after="0" w:line="240" w:lineRule="auto"/>
              <w:rPr>
                <w:rFonts w:ascii="Times New Roman" w:eastAsia="Times New Roman" w:hAnsi="Times New Roman" w:cs="Times New Roman"/>
                <w:lang w:val="uk-UA" w:eastAsia="en-US"/>
              </w:rPr>
            </w:pPr>
          </w:p>
        </w:tc>
        <w:tc>
          <w:tcPr>
            <w:tcW w:w="1150" w:type="dxa"/>
            <w:tcBorders>
              <w:top w:val="single" w:sz="4" w:space="0" w:color="000000"/>
              <w:left w:val="single" w:sz="4" w:space="0" w:color="000000"/>
              <w:bottom w:val="single" w:sz="4" w:space="0" w:color="000000"/>
              <w:right w:val="single" w:sz="4" w:space="0" w:color="000000"/>
            </w:tcBorders>
            <w:hideMark/>
          </w:tcPr>
          <w:p w14:paraId="6038553D" w14:textId="77777777" w:rsidR="00CE7EC6" w:rsidRPr="00CE7EC6" w:rsidRDefault="00CE7EC6" w:rsidP="00CE7EC6">
            <w:pPr>
              <w:widowControl w:val="0"/>
              <w:autoSpaceDE w:val="0"/>
              <w:autoSpaceDN w:val="0"/>
              <w:spacing w:after="0" w:line="240" w:lineRule="auto"/>
              <w:rPr>
                <w:rFonts w:ascii="Times New Roman" w:eastAsia="Times New Roman" w:hAnsi="Times New Roman" w:cs="Times New Roman"/>
                <w:sz w:val="20"/>
                <w:szCs w:val="20"/>
                <w:lang w:val="uk-UA" w:eastAsia="en-US"/>
              </w:rPr>
            </w:pPr>
            <w:hyperlink r:id="rId5" w:history="1">
              <w:r w:rsidRPr="00CE7EC6">
                <w:rPr>
                  <w:rFonts w:ascii="Times New Roman" w:eastAsia="Times New Roman" w:hAnsi="Times New Roman" w:cs="Times New Roman"/>
                  <w:color w:val="0000FF"/>
                  <w:sz w:val="20"/>
                  <w:szCs w:val="20"/>
                  <w:u w:val="single"/>
                  <w:lang w:val="uk-UA" w:eastAsia="en-US"/>
                </w:rPr>
                <w:t>https://luxpro.ua/ua/p120443-studiyniy_monitor_mt5_powered_studio_monitor?gad_source=1&amp;gclid=EAIaIQobChMIh-LUip3AiwMVWFaRBR1L6jheEAQYByABEgKlgPD_BwE</w:t>
              </w:r>
            </w:hyperlink>
            <w:r w:rsidRPr="00CE7EC6">
              <w:rPr>
                <w:rFonts w:ascii="Times New Roman" w:eastAsia="Times New Roman" w:hAnsi="Times New Roman" w:cs="Times New Roman"/>
                <w:sz w:val="20"/>
                <w:szCs w:val="20"/>
                <w:lang w:val="uk-UA" w:eastAsia="en-US"/>
              </w:rPr>
              <w:t xml:space="preserve"> </w:t>
            </w:r>
          </w:p>
        </w:tc>
        <w:tc>
          <w:tcPr>
            <w:tcW w:w="1022" w:type="dxa"/>
            <w:tcBorders>
              <w:top w:val="single" w:sz="4" w:space="0" w:color="000000"/>
              <w:left w:val="single" w:sz="4" w:space="0" w:color="000000"/>
              <w:bottom w:val="single" w:sz="4" w:space="0" w:color="000000"/>
              <w:right w:val="single" w:sz="4" w:space="0" w:color="000000"/>
            </w:tcBorders>
            <w:vAlign w:val="center"/>
          </w:tcPr>
          <w:p w14:paraId="6C2AE3A4" w14:textId="77777777" w:rsidR="00CE7EC6" w:rsidRPr="00CE7EC6" w:rsidRDefault="00CE7EC6" w:rsidP="00CE7EC6">
            <w:pPr>
              <w:widowControl w:val="0"/>
              <w:autoSpaceDE w:val="0"/>
              <w:autoSpaceDN w:val="0"/>
              <w:spacing w:after="0" w:line="240" w:lineRule="auto"/>
              <w:rPr>
                <w:rFonts w:ascii="Times New Roman" w:eastAsia="Times New Roman" w:hAnsi="Times New Roman" w:cs="Times New Roman"/>
                <w:lang w:val="uk-UA" w:eastAsia="en-US"/>
              </w:rPr>
            </w:pPr>
            <w:hyperlink r:id="rId6" w:history="1">
              <w:r w:rsidRPr="00CE7EC6">
                <w:rPr>
                  <w:rFonts w:ascii="Times New Roman" w:eastAsia="Times New Roman" w:hAnsi="Times New Roman" w:cs="Times New Roman"/>
                  <w:color w:val="0000FF"/>
                  <w:u w:val="single"/>
                  <w:lang w:val="uk-UA" w:eastAsia="en-US"/>
                </w:rPr>
                <w:t>https://1-m.com.ua/ua/aktivnyj-studijnyj-monitor-takstar-mt5/?gclid=EAIaIQobChMIh-LUip3AiwMVWFaRBR1L6jheEAQYASABEgIvs_D_BwE</w:t>
              </w:r>
            </w:hyperlink>
            <w:r w:rsidRPr="00CE7EC6">
              <w:rPr>
                <w:rFonts w:ascii="Times New Roman" w:eastAsia="Times New Roman" w:hAnsi="Times New Roman" w:cs="Times New Roman"/>
                <w:lang w:val="uk-UA" w:eastAsia="en-US"/>
              </w:rPr>
              <w:t xml:space="preserve"> </w:t>
            </w:r>
          </w:p>
          <w:p w14:paraId="446C0CA7" w14:textId="77777777" w:rsidR="00CE7EC6" w:rsidRPr="00CE7EC6" w:rsidRDefault="00CE7EC6" w:rsidP="00CE7EC6">
            <w:pPr>
              <w:widowControl w:val="0"/>
              <w:autoSpaceDE w:val="0"/>
              <w:autoSpaceDN w:val="0"/>
              <w:spacing w:after="0" w:line="240" w:lineRule="auto"/>
              <w:rPr>
                <w:rFonts w:ascii="Times New Roman" w:eastAsia="Times New Roman" w:hAnsi="Times New Roman" w:cs="Times New Roman"/>
                <w:lang w:val="uk-UA" w:eastAsia="en-US"/>
              </w:rPr>
            </w:pPr>
          </w:p>
        </w:tc>
        <w:tc>
          <w:tcPr>
            <w:tcW w:w="1149" w:type="dxa"/>
            <w:tcBorders>
              <w:top w:val="single" w:sz="4" w:space="0" w:color="000000"/>
              <w:left w:val="single" w:sz="4" w:space="0" w:color="000000"/>
              <w:bottom w:val="single" w:sz="4" w:space="0" w:color="000000"/>
              <w:right w:val="single" w:sz="4" w:space="0" w:color="000000"/>
            </w:tcBorders>
            <w:hideMark/>
          </w:tcPr>
          <w:p w14:paraId="002E4919" w14:textId="77777777" w:rsidR="00CE7EC6" w:rsidRPr="00CE7EC6" w:rsidRDefault="00CE7EC6" w:rsidP="00CE7EC6">
            <w:pPr>
              <w:widowControl w:val="0"/>
              <w:autoSpaceDE w:val="0"/>
              <w:autoSpaceDN w:val="0"/>
              <w:spacing w:after="0" w:line="240" w:lineRule="auto"/>
              <w:rPr>
                <w:rFonts w:ascii="Times New Roman" w:eastAsia="Times New Roman" w:hAnsi="Times New Roman" w:cs="Times New Roman"/>
                <w:sz w:val="20"/>
                <w:szCs w:val="20"/>
                <w:lang w:val="uk-UA" w:eastAsia="en-US"/>
              </w:rPr>
            </w:pPr>
            <w:hyperlink r:id="rId7" w:history="1">
              <w:r w:rsidRPr="00CE7EC6">
                <w:rPr>
                  <w:rFonts w:ascii="Times New Roman" w:eastAsia="Times New Roman" w:hAnsi="Times New Roman" w:cs="Times New Roman"/>
                  <w:color w:val="0000FF"/>
                  <w:sz w:val="20"/>
                  <w:szCs w:val="20"/>
                  <w:u w:val="single"/>
                  <w:lang w:val="uk-UA" w:eastAsia="en-US"/>
                </w:rPr>
                <w:t>https://soundmag.ua/uk/takstar-mt5-powered-studio-monitor-para.html?srsltid=AfmBOorSlU3EhZp_GpRTxMAJERZRLuU5byuYaLYHiQN4r3AbcxbEuXsZ</w:t>
              </w:r>
            </w:hyperlink>
            <w:r w:rsidRPr="00CE7EC6">
              <w:rPr>
                <w:rFonts w:ascii="Times New Roman" w:eastAsia="Times New Roman" w:hAnsi="Times New Roman" w:cs="Times New Roman"/>
                <w:sz w:val="20"/>
                <w:szCs w:val="20"/>
                <w:lang w:val="uk-UA" w:eastAsia="en-US"/>
              </w:rPr>
              <w:t xml:space="preserve"> </w:t>
            </w:r>
          </w:p>
        </w:tc>
        <w:tc>
          <w:tcPr>
            <w:tcW w:w="2264" w:type="dxa"/>
            <w:tcBorders>
              <w:top w:val="single" w:sz="4" w:space="0" w:color="000000"/>
              <w:left w:val="single" w:sz="4" w:space="0" w:color="000000"/>
              <w:bottom w:val="single" w:sz="4" w:space="0" w:color="000000"/>
              <w:right w:val="single" w:sz="4" w:space="0" w:color="000000"/>
            </w:tcBorders>
            <w:hideMark/>
          </w:tcPr>
          <w:p w14:paraId="0AB7032D" w14:textId="77777777" w:rsidR="00CE7EC6" w:rsidRPr="00CE7EC6" w:rsidRDefault="00CE7EC6" w:rsidP="00CE7EC6">
            <w:pPr>
              <w:widowControl w:val="0"/>
              <w:autoSpaceDE w:val="0"/>
              <w:autoSpaceDN w:val="0"/>
              <w:spacing w:after="0" w:line="240" w:lineRule="auto"/>
              <w:rPr>
                <w:rFonts w:ascii="Times New Roman" w:eastAsia="Times New Roman" w:hAnsi="Times New Roman" w:cs="Times New Roman"/>
                <w:lang w:val="uk-UA" w:eastAsia="en-US"/>
              </w:rPr>
            </w:pPr>
            <w:r w:rsidRPr="00CE7EC6">
              <w:rPr>
                <w:rFonts w:ascii="Times New Roman" w:eastAsia="Times New Roman" w:hAnsi="Times New Roman" w:cs="Times New Roman"/>
                <w:lang w:val="uk-UA" w:eastAsia="en-US"/>
              </w:rPr>
              <w:t>-</w:t>
            </w:r>
          </w:p>
        </w:tc>
        <w:tc>
          <w:tcPr>
            <w:tcW w:w="1792" w:type="dxa"/>
            <w:tcBorders>
              <w:top w:val="single" w:sz="4" w:space="0" w:color="000000"/>
              <w:left w:val="single" w:sz="4" w:space="0" w:color="000000"/>
              <w:bottom w:val="single" w:sz="4" w:space="0" w:color="000000"/>
              <w:right w:val="single" w:sz="4" w:space="0" w:color="000000"/>
            </w:tcBorders>
            <w:hideMark/>
          </w:tcPr>
          <w:p w14:paraId="2A018694" w14:textId="77777777" w:rsidR="00CE7EC6" w:rsidRPr="00CE7EC6" w:rsidRDefault="00CE7EC6" w:rsidP="00CE7EC6">
            <w:pPr>
              <w:widowControl w:val="0"/>
              <w:autoSpaceDE w:val="0"/>
              <w:autoSpaceDN w:val="0"/>
              <w:spacing w:after="0" w:line="240" w:lineRule="auto"/>
              <w:rPr>
                <w:rFonts w:ascii="Times New Roman" w:eastAsia="Times New Roman" w:hAnsi="Times New Roman" w:cs="Times New Roman"/>
                <w:lang w:val="uk-UA" w:eastAsia="en-US"/>
              </w:rPr>
            </w:pPr>
            <w:r w:rsidRPr="00CE7EC6">
              <w:rPr>
                <w:rFonts w:ascii="Times New Roman" w:eastAsia="Times New Roman" w:hAnsi="Times New Roman" w:cs="Times New Roman"/>
                <w:lang w:val="uk-UA" w:eastAsia="en-US"/>
              </w:rPr>
              <w:t>-</w:t>
            </w:r>
          </w:p>
        </w:tc>
      </w:tr>
      <w:tr w:rsidR="00CE7EC6" w:rsidRPr="00B2671D" w14:paraId="04ACB168" w14:textId="77777777" w:rsidTr="00CE7EC6">
        <w:trPr>
          <w:trHeight w:hRule="exact" w:val="1758"/>
        </w:trPr>
        <w:tc>
          <w:tcPr>
            <w:tcW w:w="1697" w:type="dxa"/>
            <w:tcBorders>
              <w:top w:val="single" w:sz="4" w:space="0" w:color="auto"/>
              <w:left w:val="single" w:sz="4" w:space="0" w:color="000000"/>
              <w:bottom w:val="single" w:sz="4" w:space="0" w:color="auto"/>
              <w:right w:val="single" w:sz="4" w:space="0" w:color="000000"/>
            </w:tcBorders>
          </w:tcPr>
          <w:p w14:paraId="3D60E404" w14:textId="77777777" w:rsidR="00CE7EC6" w:rsidRPr="00CE7EC6" w:rsidRDefault="00CE7EC6" w:rsidP="00CE7EC6">
            <w:pPr>
              <w:widowControl w:val="0"/>
              <w:numPr>
                <w:ilvl w:val="0"/>
                <w:numId w:val="14"/>
              </w:numPr>
              <w:autoSpaceDE w:val="0"/>
              <w:autoSpaceDN w:val="0"/>
              <w:spacing w:after="0" w:line="240" w:lineRule="auto"/>
              <w:rPr>
                <w:rFonts w:ascii="Times New Roman" w:eastAsia="Times New Roman" w:hAnsi="Times New Roman" w:cs="Times New Roman"/>
                <w:lang w:val="uk-UA" w:eastAsia="en-US"/>
              </w:rPr>
            </w:pPr>
            <w:r w:rsidRPr="00CE7EC6">
              <w:rPr>
                <w:rFonts w:ascii="Times New Roman" w:eastAsia="Times New Roman" w:hAnsi="Times New Roman" w:cs="Times New Roman"/>
                <w:lang w:val="uk-UA" w:eastAsia="en-US"/>
              </w:rPr>
              <w:t>Регулятор гучності NPATCH BLK JBL</w:t>
            </w:r>
          </w:p>
          <w:p w14:paraId="49185365" w14:textId="77777777" w:rsidR="00CE7EC6" w:rsidRPr="00CE7EC6" w:rsidRDefault="00CE7EC6" w:rsidP="00CE7EC6">
            <w:pPr>
              <w:widowControl w:val="0"/>
              <w:autoSpaceDE w:val="0"/>
              <w:autoSpaceDN w:val="0"/>
              <w:spacing w:after="0" w:line="240" w:lineRule="auto"/>
              <w:ind w:left="116"/>
              <w:rPr>
                <w:rFonts w:ascii="Times New Roman" w:eastAsia="Times New Roman" w:hAnsi="Times New Roman" w:cs="Times New Roman"/>
                <w:lang w:val="uk-UA" w:eastAsia="en-US"/>
              </w:rPr>
            </w:pPr>
          </w:p>
          <w:p w14:paraId="45441512" w14:textId="77777777" w:rsidR="00CE7EC6" w:rsidRPr="00CE7EC6" w:rsidRDefault="00CE7EC6" w:rsidP="00CE7EC6">
            <w:pPr>
              <w:widowControl w:val="0"/>
              <w:autoSpaceDE w:val="0"/>
              <w:autoSpaceDN w:val="0"/>
              <w:spacing w:after="0" w:line="240" w:lineRule="auto"/>
              <w:ind w:left="116"/>
              <w:rPr>
                <w:rFonts w:ascii="Times New Roman" w:eastAsia="Times New Roman" w:hAnsi="Times New Roman" w:cs="Times New Roman"/>
                <w:lang w:val="uk-UA" w:eastAsia="en-US"/>
              </w:rPr>
            </w:pPr>
          </w:p>
          <w:p w14:paraId="5FE92309" w14:textId="77777777" w:rsidR="00CE7EC6" w:rsidRPr="00CE7EC6" w:rsidRDefault="00CE7EC6" w:rsidP="00CE7EC6">
            <w:pPr>
              <w:widowControl w:val="0"/>
              <w:autoSpaceDE w:val="0"/>
              <w:autoSpaceDN w:val="0"/>
              <w:spacing w:after="0" w:line="240" w:lineRule="auto"/>
              <w:rPr>
                <w:rFonts w:ascii="Times New Roman" w:eastAsia="Times New Roman" w:hAnsi="Times New Roman" w:cs="Times New Roman"/>
                <w:lang w:val="uk-UA" w:eastAsia="en-US"/>
              </w:rPr>
            </w:pPr>
          </w:p>
        </w:tc>
        <w:tc>
          <w:tcPr>
            <w:tcW w:w="1150" w:type="dxa"/>
            <w:tcBorders>
              <w:top w:val="single" w:sz="4" w:space="0" w:color="000000"/>
              <w:left w:val="single" w:sz="4" w:space="0" w:color="000000"/>
              <w:bottom w:val="single" w:sz="4" w:space="0" w:color="000000"/>
              <w:right w:val="single" w:sz="4" w:space="0" w:color="000000"/>
            </w:tcBorders>
            <w:hideMark/>
          </w:tcPr>
          <w:p w14:paraId="0DF205C3" w14:textId="77777777" w:rsidR="00CE7EC6" w:rsidRPr="00CE7EC6" w:rsidRDefault="00CE7EC6" w:rsidP="00CE7EC6">
            <w:pPr>
              <w:widowControl w:val="0"/>
              <w:autoSpaceDE w:val="0"/>
              <w:autoSpaceDN w:val="0"/>
              <w:spacing w:after="0" w:line="240" w:lineRule="auto"/>
              <w:rPr>
                <w:rFonts w:ascii="Times New Roman" w:eastAsia="Times New Roman" w:hAnsi="Times New Roman" w:cs="Times New Roman"/>
                <w:sz w:val="20"/>
                <w:szCs w:val="20"/>
                <w:lang w:val="uk-UA" w:eastAsia="en-US"/>
              </w:rPr>
            </w:pPr>
            <w:hyperlink r:id="rId8" w:history="1">
              <w:r w:rsidRPr="00CE7EC6">
                <w:rPr>
                  <w:rFonts w:ascii="Times New Roman" w:eastAsia="Times New Roman" w:hAnsi="Times New Roman" w:cs="Times New Roman"/>
                  <w:color w:val="0000FF"/>
                  <w:sz w:val="20"/>
                  <w:szCs w:val="20"/>
                  <w:u w:val="single"/>
                  <w:lang w:val="uk-UA" w:eastAsia="en-US"/>
                </w:rPr>
                <w:t>https://luxpro.ua/ua/p51143-regulyator_gromkosti_npatch_blk?utm_medium=cpc&amp;utm_source=hotline&amp;utm_campaign=%D0%9E%D0%B1%D0%BE%D1%80%D1%83%D0%B4%D0%BE%D0%B2%D0%B0%D0%BD%D0%B8%D0%B5+%D0%B4%D0%BB%D1%8F+%D0%BE%D0%B1%D1%80%D0%B0%D0%B1%D0%BE%D1%82%D0%BA%D0%B8+%D0%B7%D0%B2%D1%83%D0%BA%D0%B0&amp;utm_term=JBL+NPATCH+BLK&amp;utm_id=hotline_1196&amp;utm_content=51143</w:t>
              </w:r>
            </w:hyperlink>
            <w:r w:rsidRPr="00CE7EC6">
              <w:rPr>
                <w:rFonts w:ascii="Times New Roman" w:eastAsia="Times New Roman" w:hAnsi="Times New Roman" w:cs="Times New Roman"/>
                <w:sz w:val="20"/>
                <w:szCs w:val="20"/>
                <w:lang w:val="uk-UA" w:eastAsia="en-US"/>
              </w:rPr>
              <w:t xml:space="preserve"> </w:t>
            </w:r>
          </w:p>
        </w:tc>
        <w:tc>
          <w:tcPr>
            <w:tcW w:w="1022" w:type="dxa"/>
            <w:tcBorders>
              <w:top w:val="single" w:sz="4" w:space="0" w:color="000000"/>
              <w:left w:val="single" w:sz="4" w:space="0" w:color="000000"/>
              <w:bottom w:val="single" w:sz="4" w:space="0" w:color="000000"/>
              <w:right w:val="single" w:sz="4" w:space="0" w:color="000000"/>
            </w:tcBorders>
            <w:vAlign w:val="center"/>
            <w:hideMark/>
          </w:tcPr>
          <w:p w14:paraId="18D3B620" w14:textId="77777777" w:rsidR="00CE7EC6" w:rsidRPr="00CE7EC6" w:rsidRDefault="00CE7EC6" w:rsidP="00CE7EC6">
            <w:pPr>
              <w:widowControl w:val="0"/>
              <w:autoSpaceDE w:val="0"/>
              <w:autoSpaceDN w:val="0"/>
              <w:spacing w:after="0" w:line="240" w:lineRule="auto"/>
              <w:rPr>
                <w:rFonts w:ascii="Times New Roman" w:eastAsia="Times New Roman" w:hAnsi="Times New Roman" w:cs="Times New Roman"/>
                <w:lang w:val="uk-UA" w:eastAsia="en-US"/>
              </w:rPr>
            </w:pPr>
            <w:hyperlink r:id="rId9" w:history="1">
              <w:r w:rsidRPr="00CE7EC6">
                <w:rPr>
                  <w:rFonts w:ascii="Times New Roman" w:eastAsia="Times New Roman" w:hAnsi="Times New Roman" w:cs="Times New Roman"/>
                  <w:color w:val="0000FF"/>
                  <w:u w:val="single"/>
                  <w:lang w:val="uk-UA" w:eastAsia="en-US"/>
                </w:rPr>
                <w:t>https://4club.com.ua/uk/regulyator-gromkosti-dlya-studiynyh-monitorov-jbl-nano-patch-npatch-blk/?gad_source=1&amp;gclid=EAIaIQobChMI4bPJpKDAiwMV1k-RBR0MDAEyEAQYASABEgIvAPD_BwE</w:t>
              </w:r>
            </w:hyperlink>
            <w:r w:rsidRPr="00CE7EC6">
              <w:rPr>
                <w:rFonts w:ascii="Times New Roman" w:eastAsia="Times New Roman" w:hAnsi="Times New Roman" w:cs="Times New Roman"/>
                <w:lang w:val="uk-UA" w:eastAsia="en-US"/>
              </w:rPr>
              <w:t xml:space="preserve"> </w:t>
            </w:r>
          </w:p>
        </w:tc>
        <w:tc>
          <w:tcPr>
            <w:tcW w:w="1149" w:type="dxa"/>
            <w:tcBorders>
              <w:top w:val="single" w:sz="4" w:space="0" w:color="000000"/>
              <w:left w:val="single" w:sz="4" w:space="0" w:color="000000"/>
              <w:bottom w:val="single" w:sz="4" w:space="0" w:color="000000"/>
              <w:right w:val="single" w:sz="4" w:space="0" w:color="000000"/>
            </w:tcBorders>
            <w:hideMark/>
          </w:tcPr>
          <w:p w14:paraId="0CFEAA84" w14:textId="77777777" w:rsidR="00CE7EC6" w:rsidRPr="00CE7EC6" w:rsidRDefault="00CE7EC6" w:rsidP="00CE7EC6">
            <w:pPr>
              <w:widowControl w:val="0"/>
              <w:autoSpaceDE w:val="0"/>
              <w:autoSpaceDN w:val="0"/>
              <w:spacing w:after="0" w:line="240" w:lineRule="auto"/>
              <w:rPr>
                <w:rFonts w:ascii="Times New Roman" w:eastAsia="Times New Roman" w:hAnsi="Times New Roman" w:cs="Times New Roman"/>
                <w:sz w:val="20"/>
                <w:szCs w:val="20"/>
                <w:lang w:val="uk-UA" w:eastAsia="en-US"/>
              </w:rPr>
            </w:pPr>
            <w:hyperlink r:id="rId10" w:history="1">
              <w:r w:rsidRPr="00CE7EC6">
                <w:rPr>
                  <w:rFonts w:ascii="Times New Roman" w:eastAsia="Times New Roman" w:hAnsi="Times New Roman" w:cs="Times New Roman"/>
                  <w:color w:val="0000FF"/>
                  <w:sz w:val="20"/>
                  <w:szCs w:val="20"/>
                  <w:u w:val="single"/>
                  <w:lang w:val="uk-UA" w:eastAsia="en-US"/>
                </w:rPr>
                <w:t>https://muzikant.ua/ukr/jbl-npatch/?srsltid=AfmBOopcpf988tgxXYUpLck1IVpDiISWhQ-ckJtyqco_sPd068N1x9yE</w:t>
              </w:r>
            </w:hyperlink>
            <w:r w:rsidRPr="00CE7EC6">
              <w:rPr>
                <w:rFonts w:ascii="Times New Roman" w:eastAsia="Times New Roman" w:hAnsi="Times New Roman" w:cs="Times New Roman"/>
                <w:sz w:val="20"/>
                <w:szCs w:val="20"/>
                <w:lang w:val="uk-UA" w:eastAsia="en-US"/>
              </w:rPr>
              <w:t xml:space="preserve"> </w:t>
            </w:r>
          </w:p>
        </w:tc>
        <w:tc>
          <w:tcPr>
            <w:tcW w:w="2264" w:type="dxa"/>
            <w:tcBorders>
              <w:top w:val="single" w:sz="4" w:space="0" w:color="000000"/>
              <w:left w:val="single" w:sz="4" w:space="0" w:color="000000"/>
              <w:bottom w:val="single" w:sz="4" w:space="0" w:color="000000"/>
              <w:right w:val="single" w:sz="4" w:space="0" w:color="000000"/>
            </w:tcBorders>
          </w:tcPr>
          <w:p w14:paraId="20E048F8" w14:textId="77777777" w:rsidR="00CE7EC6" w:rsidRPr="00CE7EC6" w:rsidRDefault="00CE7EC6" w:rsidP="00CE7EC6">
            <w:pPr>
              <w:widowControl w:val="0"/>
              <w:autoSpaceDE w:val="0"/>
              <w:autoSpaceDN w:val="0"/>
              <w:spacing w:after="0" w:line="240" w:lineRule="auto"/>
              <w:rPr>
                <w:rFonts w:ascii="Times New Roman" w:eastAsia="Times New Roman" w:hAnsi="Times New Roman" w:cs="Times New Roman"/>
                <w:lang w:val="uk-UA" w:eastAsia="en-US"/>
              </w:rPr>
            </w:pPr>
          </w:p>
        </w:tc>
        <w:tc>
          <w:tcPr>
            <w:tcW w:w="1792" w:type="dxa"/>
            <w:tcBorders>
              <w:top w:val="single" w:sz="4" w:space="0" w:color="000000"/>
              <w:left w:val="single" w:sz="4" w:space="0" w:color="000000"/>
              <w:bottom w:val="single" w:sz="4" w:space="0" w:color="000000"/>
              <w:right w:val="single" w:sz="4" w:space="0" w:color="000000"/>
            </w:tcBorders>
          </w:tcPr>
          <w:p w14:paraId="575C22B7" w14:textId="77777777" w:rsidR="00CE7EC6" w:rsidRPr="00CE7EC6" w:rsidRDefault="00CE7EC6" w:rsidP="00CE7EC6">
            <w:pPr>
              <w:widowControl w:val="0"/>
              <w:autoSpaceDE w:val="0"/>
              <w:autoSpaceDN w:val="0"/>
              <w:spacing w:after="0" w:line="240" w:lineRule="auto"/>
              <w:rPr>
                <w:rFonts w:ascii="Times New Roman" w:eastAsia="Times New Roman" w:hAnsi="Times New Roman" w:cs="Times New Roman"/>
                <w:lang w:val="uk-UA" w:eastAsia="en-US"/>
              </w:rPr>
            </w:pPr>
          </w:p>
        </w:tc>
      </w:tr>
      <w:tr w:rsidR="00CE7EC6" w:rsidRPr="00B2671D" w14:paraId="2D297BF8" w14:textId="77777777" w:rsidTr="00CE7EC6">
        <w:trPr>
          <w:trHeight w:hRule="exact" w:val="1758"/>
        </w:trPr>
        <w:tc>
          <w:tcPr>
            <w:tcW w:w="1697" w:type="dxa"/>
            <w:vMerge w:val="restart"/>
            <w:tcBorders>
              <w:top w:val="single" w:sz="4" w:space="0" w:color="auto"/>
              <w:left w:val="single" w:sz="4" w:space="0" w:color="000000"/>
              <w:bottom w:val="single" w:sz="4" w:space="0" w:color="000000"/>
              <w:right w:val="single" w:sz="4" w:space="0" w:color="000000"/>
            </w:tcBorders>
            <w:hideMark/>
          </w:tcPr>
          <w:p w14:paraId="701E9DF9" w14:textId="77777777" w:rsidR="00CE7EC6" w:rsidRPr="00CE7EC6" w:rsidRDefault="00CE7EC6" w:rsidP="00CE7EC6">
            <w:pPr>
              <w:widowControl w:val="0"/>
              <w:numPr>
                <w:ilvl w:val="0"/>
                <w:numId w:val="14"/>
              </w:numPr>
              <w:autoSpaceDE w:val="0"/>
              <w:autoSpaceDN w:val="0"/>
              <w:spacing w:after="0" w:line="240" w:lineRule="auto"/>
              <w:ind w:left="321"/>
              <w:rPr>
                <w:rFonts w:ascii="Times New Roman" w:eastAsia="Times New Roman" w:hAnsi="Times New Roman" w:cs="Times New Roman"/>
                <w:lang w:val="uk-UA" w:eastAsia="en-US"/>
              </w:rPr>
            </w:pPr>
            <w:r w:rsidRPr="00CE7EC6">
              <w:rPr>
                <w:rFonts w:ascii="Times New Roman" w:eastAsia="Times New Roman" w:hAnsi="Times New Roman" w:cs="Times New Roman"/>
                <w:lang w:val="uk-UA" w:eastAsia="en-US"/>
              </w:rPr>
              <w:t xml:space="preserve">Динамічний мікрофон MICPAT-2 </w:t>
            </w:r>
            <w:proofErr w:type="spellStart"/>
            <w:r w:rsidRPr="00CE7EC6">
              <w:rPr>
                <w:rFonts w:ascii="Times New Roman" w:eastAsia="Times New Roman" w:hAnsi="Times New Roman" w:cs="Times New Roman"/>
                <w:lang w:val="uk-UA" w:eastAsia="en-US"/>
              </w:rPr>
              <w:t>Biamp</w:t>
            </w:r>
            <w:proofErr w:type="spellEnd"/>
            <w:r w:rsidRPr="00CE7EC6">
              <w:rPr>
                <w:rFonts w:ascii="Times New Roman" w:eastAsia="Times New Roman" w:hAnsi="Times New Roman" w:cs="Times New Roman"/>
                <w:lang w:val="uk-UA" w:eastAsia="en-US"/>
              </w:rPr>
              <w:t xml:space="preserve"> </w:t>
            </w:r>
            <w:proofErr w:type="spellStart"/>
            <w:r w:rsidRPr="00CE7EC6">
              <w:rPr>
                <w:rFonts w:ascii="Times New Roman" w:eastAsia="Times New Roman" w:hAnsi="Times New Roman" w:cs="Times New Roman"/>
                <w:lang w:val="uk-UA" w:eastAsia="en-US"/>
              </w:rPr>
              <w:t>Apart</w:t>
            </w:r>
            <w:proofErr w:type="spellEnd"/>
          </w:p>
        </w:tc>
        <w:tc>
          <w:tcPr>
            <w:tcW w:w="1150" w:type="dxa"/>
            <w:tcBorders>
              <w:top w:val="single" w:sz="4" w:space="0" w:color="000000"/>
              <w:left w:val="single" w:sz="4" w:space="0" w:color="000000"/>
              <w:bottom w:val="single" w:sz="4" w:space="0" w:color="000000"/>
              <w:right w:val="single" w:sz="4" w:space="0" w:color="000000"/>
            </w:tcBorders>
            <w:hideMark/>
          </w:tcPr>
          <w:p w14:paraId="619F4653" w14:textId="77777777" w:rsidR="00CE7EC6" w:rsidRPr="00CE7EC6" w:rsidRDefault="00CE7EC6" w:rsidP="00CE7EC6">
            <w:pPr>
              <w:widowControl w:val="0"/>
              <w:autoSpaceDE w:val="0"/>
              <w:autoSpaceDN w:val="0"/>
              <w:spacing w:after="0" w:line="240" w:lineRule="auto"/>
              <w:rPr>
                <w:rFonts w:ascii="Times New Roman" w:eastAsia="Times New Roman" w:hAnsi="Times New Roman" w:cs="Times New Roman"/>
                <w:sz w:val="20"/>
                <w:szCs w:val="20"/>
                <w:lang w:val="uk-UA" w:eastAsia="en-US"/>
              </w:rPr>
            </w:pPr>
            <w:hyperlink r:id="rId11" w:history="1">
              <w:r w:rsidRPr="00CE7EC6">
                <w:rPr>
                  <w:rFonts w:ascii="Times New Roman" w:eastAsia="Times New Roman" w:hAnsi="Times New Roman" w:cs="Times New Roman"/>
                  <w:color w:val="0000FF"/>
                  <w:sz w:val="20"/>
                  <w:szCs w:val="20"/>
                  <w:u w:val="single"/>
                  <w:lang w:val="uk-UA" w:eastAsia="en-US"/>
                </w:rPr>
                <w:t>https://luxpro.ua/p7020-dinamicheskiy_mikrofon_micpat-2?srsltid=AfmBOorDe8z4uhXtaWyla_-kwHYj4PdR87JfwRp-o3rfViiPJ5AdLSFw</w:t>
              </w:r>
            </w:hyperlink>
            <w:r w:rsidRPr="00CE7EC6">
              <w:rPr>
                <w:rFonts w:ascii="Times New Roman" w:eastAsia="Times New Roman" w:hAnsi="Times New Roman" w:cs="Times New Roman"/>
                <w:sz w:val="20"/>
                <w:szCs w:val="20"/>
                <w:lang w:val="uk-UA" w:eastAsia="en-US"/>
              </w:rPr>
              <w:t xml:space="preserve"> </w:t>
            </w:r>
          </w:p>
        </w:tc>
        <w:tc>
          <w:tcPr>
            <w:tcW w:w="1022" w:type="dxa"/>
            <w:tcBorders>
              <w:top w:val="single" w:sz="4" w:space="0" w:color="000000"/>
              <w:left w:val="single" w:sz="4" w:space="0" w:color="000000"/>
              <w:bottom w:val="single" w:sz="4" w:space="0" w:color="000000"/>
              <w:right w:val="single" w:sz="4" w:space="0" w:color="000000"/>
            </w:tcBorders>
            <w:vAlign w:val="center"/>
            <w:hideMark/>
          </w:tcPr>
          <w:p w14:paraId="3659DB82" w14:textId="77777777" w:rsidR="00CE7EC6" w:rsidRPr="00CE7EC6" w:rsidRDefault="00CE7EC6" w:rsidP="00CE7EC6">
            <w:pPr>
              <w:widowControl w:val="0"/>
              <w:autoSpaceDE w:val="0"/>
              <w:autoSpaceDN w:val="0"/>
              <w:spacing w:after="0" w:line="240" w:lineRule="auto"/>
              <w:rPr>
                <w:rFonts w:ascii="Times New Roman" w:eastAsia="Times New Roman" w:hAnsi="Times New Roman" w:cs="Times New Roman"/>
                <w:lang w:val="uk-UA" w:eastAsia="en-US"/>
              </w:rPr>
            </w:pPr>
            <w:hyperlink r:id="rId12" w:history="1">
              <w:r w:rsidRPr="00CE7EC6">
                <w:rPr>
                  <w:rFonts w:ascii="Times New Roman" w:eastAsia="Times New Roman" w:hAnsi="Times New Roman" w:cs="Times New Roman"/>
                  <w:color w:val="0000FF"/>
                  <w:u w:val="single"/>
                  <w:lang w:val="uk-UA" w:eastAsia="en-US"/>
                </w:rPr>
                <w:t>https://proshow.com.ua/konferencionnye-mikrofony/apart-micpat-2-2-kh-zonnaya-vyzyvnaya-konsol-s-dinamicheskim-mikrofonom-indikaciya-zon.html?gad_source=1&amp;gclid=EAIaIQobChMIleyZmqHAiwMV7kCRBR0gUCSBEAQYASABEgJ-w_D_BwE</w:t>
              </w:r>
            </w:hyperlink>
            <w:r w:rsidRPr="00CE7EC6">
              <w:rPr>
                <w:rFonts w:ascii="Times New Roman" w:eastAsia="Times New Roman" w:hAnsi="Times New Roman" w:cs="Times New Roman"/>
                <w:lang w:val="uk-UA" w:eastAsia="en-US"/>
              </w:rPr>
              <w:t xml:space="preserve"> </w:t>
            </w:r>
          </w:p>
        </w:tc>
        <w:tc>
          <w:tcPr>
            <w:tcW w:w="1149" w:type="dxa"/>
            <w:tcBorders>
              <w:top w:val="single" w:sz="4" w:space="0" w:color="000000"/>
              <w:left w:val="single" w:sz="4" w:space="0" w:color="000000"/>
              <w:bottom w:val="single" w:sz="4" w:space="0" w:color="000000"/>
              <w:right w:val="single" w:sz="4" w:space="0" w:color="000000"/>
            </w:tcBorders>
            <w:hideMark/>
          </w:tcPr>
          <w:p w14:paraId="3046DFA5" w14:textId="77777777" w:rsidR="00CE7EC6" w:rsidRPr="00CE7EC6" w:rsidRDefault="00CE7EC6" w:rsidP="00CE7EC6">
            <w:pPr>
              <w:widowControl w:val="0"/>
              <w:autoSpaceDE w:val="0"/>
              <w:autoSpaceDN w:val="0"/>
              <w:spacing w:after="0" w:line="240" w:lineRule="auto"/>
              <w:rPr>
                <w:rFonts w:ascii="Times New Roman" w:eastAsia="Times New Roman" w:hAnsi="Times New Roman" w:cs="Times New Roman"/>
                <w:sz w:val="20"/>
                <w:szCs w:val="20"/>
                <w:lang w:val="uk-UA" w:eastAsia="en-US"/>
              </w:rPr>
            </w:pPr>
            <w:hyperlink r:id="rId13" w:history="1">
              <w:r w:rsidRPr="00CE7EC6">
                <w:rPr>
                  <w:rFonts w:ascii="Times New Roman" w:eastAsia="Times New Roman" w:hAnsi="Times New Roman" w:cs="Times New Roman"/>
                  <w:color w:val="0000FF"/>
                  <w:sz w:val="20"/>
                  <w:szCs w:val="20"/>
                  <w:u w:val="single"/>
                  <w:lang w:val="uk-UA" w:eastAsia="en-US"/>
                </w:rPr>
                <w:t>https://soundmaster.ua/ua/apart-micpat-2</w:t>
              </w:r>
            </w:hyperlink>
            <w:r w:rsidRPr="00CE7EC6">
              <w:rPr>
                <w:rFonts w:ascii="Times New Roman" w:eastAsia="Times New Roman" w:hAnsi="Times New Roman" w:cs="Times New Roman"/>
                <w:sz w:val="20"/>
                <w:szCs w:val="20"/>
                <w:lang w:val="uk-UA" w:eastAsia="en-US"/>
              </w:rPr>
              <w:t xml:space="preserve"> </w:t>
            </w:r>
          </w:p>
        </w:tc>
        <w:tc>
          <w:tcPr>
            <w:tcW w:w="2264" w:type="dxa"/>
            <w:tcBorders>
              <w:top w:val="single" w:sz="4" w:space="0" w:color="000000"/>
              <w:left w:val="single" w:sz="4" w:space="0" w:color="000000"/>
              <w:bottom w:val="single" w:sz="4" w:space="0" w:color="000000"/>
              <w:right w:val="single" w:sz="4" w:space="0" w:color="000000"/>
            </w:tcBorders>
          </w:tcPr>
          <w:p w14:paraId="29FE997B" w14:textId="77777777" w:rsidR="00CE7EC6" w:rsidRPr="00CE7EC6" w:rsidRDefault="00CE7EC6" w:rsidP="00CE7EC6">
            <w:pPr>
              <w:widowControl w:val="0"/>
              <w:autoSpaceDE w:val="0"/>
              <w:autoSpaceDN w:val="0"/>
              <w:spacing w:after="0" w:line="240" w:lineRule="auto"/>
              <w:rPr>
                <w:rFonts w:ascii="Times New Roman" w:eastAsia="Times New Roman" w:hAnsi="Times New Roman" w:cs="Times New Roman"/>
                <w:lang w:val="uk-UA" w:eastAsia="en-US"/>
              </w:rPr>
            </w:pPr>
          </w:p>
        </w:tc>
        <w:tc>
          <w:tcPr>
            <w:tcW w:w="1792" w:type="dxa"/>
            <w:tcBorders>
              <w:top w:val="single" w:sz="4" w:space="0" w:color="000000"/>
              <w:left w:val="single" w:sz="4" w:space="0" w:color="000000"/>
              <w:bottom w:val="single" w:sz="4" w:space="0" w:color="000000"/>
              <w:right w:val="single" w:sz="4" w:space="0" w:color="000000"/>
            </w:tcBorders>
          </w:tcPr>
          <w:p w14:paraId="2752C3AD" w14:textId="77777777" w:rsidR="00CE7EC6" w:rsidRPr="00CE7EC6" w:rsidRDefault="00CE7EC6" w:rsidP="00CE7EC6">
            <w:pPr>
              <w:widowControl w:val="0"/>
              <w:autoSpaceDE w:val="0"/>
              <w:autoSpaceDN w:val="0"/>
              <w:spacing w:after="0" w:line="240" w:lineRule="auto"/>
              <w:rPr>
                <w:rFonts w:ascii="Times New Roman" w:eastAsia="Times New Roman" w:hAnsi="Times New Roman" w:cs="Times New Roman"/>
                <w:lang w:val="uk-UA" w:eastAsia="en-US"/>
              </w:rPr>
            </w:pPr>
          </w:p>
        </w:tc>
      </w:tr>
      <w:tr w:rsidR="00CE7EC6" w:rsidRPr="00CE7EC6" w14:paraId="2719D4CB" w14:textId="77777777" w:rsidTr="00CE7EC6">
        <w:trPr>
          <w:trHeight w:val="264"/>
        </w:trPr>
        <w:tc>
          <w:tcPr>
            <w:tcW w:w="1697" w:type="dxa"/>
            <w:vMerge/>
            <w:tcBorders>
              <w:top w:val="single" w:sz="4" w:space="0" w:color="auto"/>
              <w:left w:val="single" w:sz="4" w:space="0" w:color="000000"/>
              <w:bottom w:val="single" w:sz="4" w:space="0" w:color="000000"/>
              <w:right w:val="single" w:sz="4" w:space="0" w:color="000000"/>
            </w:tcBorders>
            <w:vAlign w:val="center"/>
            <w:hideMark/>
          </w:tcPr>
          <w:p w14:paraId="2B85B4CF" w14:textId="77777777" w:rsidR="00CE7EC6" w:rsidRPr="00CE7EC6" w:rsidRDefault="00CE7EC6" w:rsidP="00CE7EC6">
            <w:pPr>
              <w:spacing w:after="0" w:line="240" w:lineRule="auto"/>
              <w:rPr>
                <w:rFonts w:ascii="Times New Roman" w:eastAsia="Times New Roman" w:hAnsi="Times New Roman" w:cs="Times New Roman"/>
                <w:lang w:val="uk-UA" w:eastAsia="en-US"/>
              </w:rPr>
            </w:pPr>
          </w:p>
        </w:tc>
        <w:tc>
          <w:tcPr>
            <w:tcW w:w="7377" w:type="dxa"/>
            <w:gridSpan w:val="5"/>
            <w:tcBorders>
              <w:top w:val="single" w:sz="4" w:space="0" w:color="000000"/>
              <w:left w:val="single" w:sz="4" w:space="0" w:color="000000"/>
              <w:bottom w:val="single" w:sz="4" w:space="0" w:color="000000"/>
              <w:right w:val="single" w:sz="4" w:space="0" w:color="000000"/>
            </w:tcBorders>
            <w:hideMark/>
          </w:tcPr>
          <w:p w14:paraId="43762943" w14:textId="77777777" w:rsidR="00CE7EC6" w:rsidRPr="00CE7EC6" w:rsidRDefault="00CE7EC6" w:rsidP="00CE7EC6">
            <w:pPr>
              <w:widowControl w:val="0"/>
              <w:autoSpaceDE w:val="0"/>
              <w:autoSpaceDN w:val="0"/>
              <w:spacing w:after="0" w:line="240" w:lineRule="auto"/>
              <w:jc w:val="center"/>
              <w:rPr>
                <w:rFonts w:ascii="Times New Roman" w:eastAsia="Times New Roman" w:hAnsi="Times New Roman" w:cs="Times New Roman"/>
                <w:lang w:val="uk-UA" w:eastAsia="en-US"/>
              </w:rPr>
            </w:pPr>
            <w:r w:rsidRPr="00CE7EC6">
              <w:rPr>
                <w:rFonts w:ascii="Times New Roman" w:eastAsia="Times New Roman" w:hAnsi="Times New Roman" w:cs="Times New Roman"/>
                <w:lang w:val="uk-UA" w:eastAsia="en-US"/>
              </w:rPr>
              <w:t>Ціна грн.</w:t>
            </w:r>
          </w:p>
        </w:tc>
      </w:tr>
      <w:tr w:rsidR="00CE7EC6" w:rsidRPr="00CE7EC6" w14:paraId="6BA37321" w14:textId="77777777" w:rsidTr="00CE7EC6">
        <w:trPr>
          <w:trHeight w:hRule="exact" w:val="550"/>
        </w:trPr>
        <w:tc>
          <w:tcPr>
            <w:tcW w:w="1697" w:type="dxa"/>
            <w:vMerge/>
            <w:tcBorders>
              <w:top w:val="single" w:sz="4" w:space="0" w:color="auto"/>
              <w:left w:val="single" w:sz="4" w:space="0" w:color="000000"/>
              <w:bottom w:val="single" w:sz="4" w:space="0" w:color="000000"/>
              <w:right w:val="single" w:sz="4" w:space="0" w:color="000000"/>
            </w:tcBorders>
            <w:vAlign w:val="center"/>
            <w:hideMark/>
          </w:tcPr>
          <w:p w14:paraId="25054757" w14:textId="77777777" w:rsidR="00CE7EC6" w:rsidRPr="00CE7EC6" w:rsidRDefault="00CE7EC6" w:rsidP="00CE7EC6">
            <w:pPr>
              <w:spacing w:after="0" w:line="240" w:lineRule="auto"/>
              <w:rPr>
                <w:rFonts w:ascii="Times New Roman" w:eastAsia="Times New Roman" w:hAnsi="Times New Roman" w:cs="Times New Roman"/>
                <w:lang w:val="uk-UA" w:eastAsia="en-US"/>
              </w:rPr>
            </w:pPr>
          </w:p>
        </w:tc>
        <w:tc>
          <w:tcPr>
            <w:tcW w:w="1150" w:type="dxa"/>
            <w:tcBorders>
              <w:top w:val="single" w:sz="4" w:space="0" w:color="000000"/>
              <w:left w:val="single" w:sz="4" w:space="0" w:color="000000"/>
              <w:bottom w:val="single" w:sz="4" w:space="0" w:color="000000"/>
              <w:right w:val="single" w:sz="4" w:space="0" w:color="000000"/>
            </w:tcBorders>
            <w:vAlign w:val="center"/>
            <w:hideMark/>
          </w:tcPr>
          <w:p w14:paraId="568E950B" w14:textId="77777777" w:rsidR="00CE7EC6" w:rsidRPr="00CE7EC6" w:rsidRDefault="00CE7EC6" w:rsidP="00CE7EC6">
            <w:pPr>
              <w:widowControl w:val="0"/>
              <w:autoSpaceDE w:val="0"/>
              <w:autoSpaceDN w:val="0"/>
              <w:spacing w:after="0" w:line="240" w:lineRule="auto"/>
              <w:jc w:val="center"/>
              <w:rPr>
                <w:rFonts w:ascii="Times New Roman" w:eastAsia="Times New Roman" w:hAnsi="Times New Roman" w:cs="Times New Roman"/>
                <w:lang w:val="uk-UA" w:eastAsia="en-US"/>
              </w:rPr>
            </w:pPr>
            <w:r w:rsidRPr="00CE7EC6">
              <w:rPr>
                <w:rFonts w:ascii="Times New Roman" w:eastAsia="Times New Roman" w:hAnsi="Times New Roman" w:cs="Times New Roman"/>
                <w:b/>
                <w:lang w:eastAsia="en-US"/>
              </w:rPr>
              <w:t>29596,00</w:t>
            </w:r>
          </w:p>
        </w:tc>
        <w:tc>
          <w:tcPr>
            <w:tcW w:w="1022" w:type="dxa"/>
            <w:tcBorders>
              <w:top w:val="single" w:sz="4" w:space="0" w:color="000000"/>
              <w:left w:val="single" w:sz="4" w:space="0" w:color="000000"/>
              <w:bottom w:val="single" w:sz="4" w:space="0" w:color="000000"/>
              <w:right w:val="single" w:sz="4" w:space="0" w:color="000000"/>
            </w:tcBorders>
            <w:vAlign w:val="center"/>
            <w:hideMark/>
          </w:tcPr>
          <w:p w14:paraId="36F8A8EE" w14:textId="77777777" w:rsidR="00CE7EC6" w:rsidRPr="00CE7EC6" w:rsidRDefault="00CE7EC6" w:rsidP="00CE7EC6">
            <w:pPr>
              <w:widowControl w:val="0"/>
              <w:autoSpaceDE w:val="0"/>
              <w:autoSpaceDN w:val="0"/>
              <w:spacing w:after="0" w:line="240" w:lineRule="auto"/>
              <w:jc w:val="center"/>
              <w:rPr>
                <w:rFonts w:ascii="Times New Roman" w:eastAsia="Times New Roman" w:hAnsi="Times New Roman" w:cs="Times New Roman"/>
                <w:lang w:val="uk-UA" w:eastAsia="en-US"/>
              </w:rPr>
            </w:pPr>
            <w:r w:rsidRPr="00CE7EC6">
              <w:rPr>
                <w:rFonts w:ascii="Times New Roman" w:eastAsia="Times New Roman" w:hAnsi="Times New Roman" w:cs="Times New Roman"/>
                <w:b/>
                <w:lang w:eastAsia="en-US"/>
              </w:rPr>
              <w:t>36340,00</w:t>
            </w:r>
          </w:p>
        </w:tc>
        <w:tc>
          <w:tcPr>
            <w:tcW w:w="1149" w:type="dxa"/>
            <w:tcBorders>
              <w:top w:val="single" w:sz="4" w:space="0" w:color="000000"/>
              <w:left w:val="single" w:sz="4" w:space="0" w:color="000000"/>
              <w:bottom w:val="single" w:sz="4" w:space="0" w:color="000000"/>
              <w:right w:val="single" w:sz="4" w:space="0" w:color="000000"/>
            </w:tcBorders>
            <w:vAlign w:val="center"/>
            <w:hideMark/>
          </w:tcPr>
          <w:p w14:paraId="7C757572" w14:textId="77777777" w:rsidR="00CE7EC6" w:rsidRPr="00CE7EC6" w:rsidRDefault="00CE7EC6" w:rsidP="00CE7EC6">
            <w:pPr>
              <w:widowControl w:val="0"/>
              <w:autoSpaceDE w:val="0"/>
              <w:autoSpaceDN w:val="0"/>
              <w:spacing w:after="0" w:line="240" w:lineRule="auto"/>
              <w:jc w:val="center"/>
              <w:rPr>
                <w:rFonts w:ascii="Times New Roman" w:eastAsia="Times New Roman" w:hAnsi="Times New Roman" w:cs="Times New Roman"/>
                <w:b/>
                <w:lang w:val="uk-UA" w:eastAsia="en-US"/>
              </w:rPr>
            </w:pPr>
            <w:r w:rsidRPr="00CE7EC6">
              <w:rPr>
                <w:rFonts w:ascii="Times New Roman" w:eastAsia="Times New Roman" w:hAnsi="Times New Roman" w:cs="Times New Roman"/>
                <w:b/>
                <w:lang w:eastAsia="en-US"/>
              </w:rPr>
              <w:t>29596,00</w:t>
            </w:r>
          </w:p>
        </w:tc>
        <w:tc>
          <w:tcPr>
            <w:tcW w:w="2264" w:type="dxa"/>
            <w:tcBorders>
              <w:top w:val="single" w:sz="4" w:space="0" w:color="000000"/>
              <w:left w:val="single" w:sz="4" w:space="0" w:color="000000"/>
              <w:bottom w:val="single" w:sz="4" w:space="0" w:color="000000"/>
              <w:right w:val="single" w:sz="4" w:space="0" w:color="000000"/>
            </w:tcBorders>
            <w:hideMark/>
          </w:tcPr>
          <w:p w14:paraId="41277F17" w14:textId="77777777" w:rsidR="00CE7EC6" w:rsidRPr="00CE7EC6" w:rsidRDefault="00CE7EC6" w:rsidP="00CE7EC6">
            <w:pPr>
              <w:widowControl w:val="0"/>
              <w:autoSpaceDE w:val="0"/>
              <w:autoSpaceDN w:val="0"/>
              <w:spacing w:after="0" w:line="240" w:lineRule="auto"/>
              <w:rPr>
                <w:rFonts w:ascii="Times New Roman" w:eastAsia="Times New Roman" w:hAnsi="Times New Roman" w:cs="Times New Roman"/>
                <w:lang w:val="uk-UA" w:eastAsia="en-US"/>
              </w:rPr>
            </w:pPr>
            <w:r w:rsidRPr="00CE7EC6">
              <w:rPr>
                <w:rFonts w:ascii="Times New Roman" w:eastAsia="Times New Roman" w:hAnsi="Times New Roman" w:cs="Times New Roman"/>
                <w:lang w:val="uk-UA" w:eastAsia="en-US"/>
              </w:rPr>
              <w:t>-</w:t>
            </w:r>
          </w:p>
        </w:tc>
        <w:tc>
          <w:tcPr>
            <w:tcW w:w="1792" w:type="dxa"/>
            <w:tcBorders>
              <w:top w:val="single" w:sz="4" w:space="0" w:color="000000"/>
              <w:left w:val="single" w:sz="4" w:space="0" w:color="000000"/>
              <w:bottom w:val="single" w:sz="4" w:space="0" w:color="000000"/>
              <w:right w:val="single" w:sz="4" w:space="0" w:color="000000"/>
            </w:tcBorders>
            <w:hideMark/>
          </w:tcPr>
          <w:p w14:paraId="234365C1" w14:textId="77777777" w:rsidR="00CE7EC6" w:rsidRPr="00CE7EC6" w:rsidRDefault="00CE7EC6" w:rsidP="00CE7EC6">
            <w:pPr>
              <w:widowControl w:val="0"/>
              <w:autoSpaceDE w:val="0"/>
              <w:autoSpaceDN w:val="0"/>
              <w:spacing w:after="0" w:line="240" w:lineRule="auto"/>
              <w:rPr>
                <w:rFonts w:ascii="Times New Roman" w:eastAsia="Times New Roman" w:hAnsi="Times New Roman" w:cs="Times New Roman"/>
                <w:lang w:val="uk-UA" w:eastAsia="en-US"/>
              </w:rPr>
            </w:pPr>
            <w:r w:rsidRPr="00CE7EC6">
              <w:rPr>
                <w:rFonts w:ascii="Times New Roman" w:eastAsia="Times New Roman" w:hAnsi="Times New Roman" w:cs="Times New Roman"/>
                <w:lang w:val="uk-UA" w:eastAsia="en-US"/>
              </w:rPr>
              <w:t>-</w:t>
            </w:r>
          </w:p>
        </w:tc>
      </w:tr>
      <w:tr w:rsidR="00CE7EC6" w:rsidRPr="00CE7EC6" w14:paraId="6582B666" w14:textId="77777777" w:rsidTr="00CE7EC6">
        <w:trPr>
          <w:trHeight w:hRule="exact" w:val="550"/>
        </w:trPr>
        <w:tc>
          <w:tcPr>
            <w:tcW w:w="1697" w:type="dxa"/>
            <w:vMerge/>
            <w:tcBorders>
              <w:top w:val="single" w:sz="4" w:space="0" w:color="auto"/>
              <w:left w:val="single" w:sz="4" w:space="0" w:color="000000"/>
              <w:bottom w:val="single" w:sz="4" w:space="0" w:color="000000"/>
              <w:right w:val="single" w:sz="4" w:space="0" w:color="000000"/>
            </w:tcBorders>
            <w:vAlign w:val="center"/>
            <w:hideMark/>
          </w:tcPr>
          <w:p w14:paraId="7884A6E8" w14:textId="77777777" w:rsidR="00CE7EC6" w:rsidRPr="00CE7EC6" w:rsidRDefault="00CE7EC6" w:rsidP="00CE7EC6">
            <w:pPr>
              <w:spacing w:after="0" w:line="240" w:lineRule="auto"/>
              <w:rPr>
                <w:rFonts w:ascii="Times New Roman" w:eastAsia="Times New Roman" w:hAnsi="Times New Roman" w:cs="Times New Roman"/>
                <w:lang w:val="uk-UA" w:eastAsia="en-US"/>
              </w:rPr>
            </w:pPr>
          </w:p>
        </w:tc>
        <w:tc>
          <w:tcPr>
            <w:tcW w:w="1150" w:type="dxa"/>
            <w:tcBorders>
              <w:top w:val="single" w:sz="4" w:space="0" w:color="000000"/>
              <w:left w:val="single" w:sz="4" w:space="0" w:color="000000"/>
              <w:bottom w:val="single" w:sz="4" w:space="0" w:color="000000"/>
              <w:right w:val="single" w:sz="4" w:space="0" w:color="000000"/>
            </w:tcBorders>
            <w:vAlign w:val="center"/>
            <w:hideMark/>
          </w:tcPr>
          <w:p w14:paraId="1403FE1B" w14:textId="77777777" w:rsidR="00CE7EC6" w:rsidRPr="00CE7EC6" w:rsidRDefault="00CE7EC6" w:rsidP="00CE7EC6">
            <w:pPr>
              <w:widowControl w:val="0"/>
              <w:autoSpaceDE w:val="0"/>
              <w:autoSpaceDN w:val="0"/>
              <w:spacing w:after="0" w:line="240" w:lineRule="auto"/>
              <w:jc w:val="center"/>
              <w:rPr>
                <w:rFonts w:ascii="Times New Roman" w:eastAsia="Times New Roman" w:hAnsi="Times New Roman" w:cs="Times New Roman"/>
                <w:b/>
                <w:lang w:eastAsia="en-US"/>
              </w:rPr>
            </w:pPr>
            <w:r w:rsidRPr="00CE7EC6">
              <w:rPr>
                <w:rFonts w:ascii="Times New Roman" w:eastAsia="Times New Roman" w:hAnsi="Times New Roman" w:cs="Times New Roman"/>
                <w:b/>
                <w:lang w:eastAsia="en-US"/>
              </w:rPr>
              <w:t>9024,00</w:t>
            </w:r>
          </w:p>
        </w:tc>
        <w:tc>
          <w:tcPr>
            <w:tcW w:w="1022" w:type="dxa"/>
            <w:tcBorders>
              <w:top w:val="single" w:sz="4" w:space="0" w:color="000000"/>
              <w:left w:val="single" w:sz="4" w:space="0" w:color="000000"/>
              <w:bottom w:val="single" w:sz="4" w:space="0" w:color="000000"/>
              <w:right w:val="single" w:sz="4" w:space="0" w:color="000000"/>
            </w:tcBorders>
            <w:vAlign w:val="center"/>
            <w:hideMark/>
          </w:tcPr>
          <w:p w14:paraId="783813F8" w14:textId="77777777" w:rsidR="00CE7EC6" w:rsidRPr="00CE7EC6" w:rsidRDefault="00CE7EC6" w:rsidP="00CE7EC6">
            <w:pPr>
              <w:widowControl w:val="0"/>
              <w:autoSpaceDE w:val="0"/>
              <w:autoSpaceDN w:val="0"/>
              <w:spacing w:after="0" w:line="240" w:lineRule="auto"/>
              <w:jc w:val="center"/>
              <w:rPr>
                <w:rFonts w:ascii="Times New Roman" w:eastAsia="Times New Roman" w:hAnsi="Times New Roman" w:cs="Times New Roman"/>
                <w:b/>
                <w:lang w:eastAsia="en-US"/>
              </w:rPr>
            </w:pPr>
            <w:r w:rsidRPr="00CE7EC6">
              <w:rPr>
                <w:rFonts w:ascii="Times New Roman" w:eastAsia="Times New Roman" w:hAnsi="Times New Roman" w:cs="Times New Roman"/>
                <w:b/>
                <w:lang w:eastAsia="en-US"/>
              </w:rPr>
              <w:t>9024,00</w:t>
            </w:r>
          </w:p>
        </w:tc>
        <w:tc>
          <w:tcPr>
            <w:tcW w:w="1149" w:type="dxa"/>
            <w:tcBorders>
              <w:top w:val="single" w:sz="4" w:space="0" w:color="000000"/>
              <w:left w:val="single" w:sz="4" w:space="0" w:color="000000"/>
              <w:bottom w:val="single" w:sz="4" w:space="0" w:color="000000"/>
              <w:right w:val="single" w:sz="4" w:space="0" w:color="000000"/>
            </w:tcBorders>
            <w:vAlign w:val="center"/>
            <w:hideMark/>
          </w:tcPr>
          <w:p w14:paraId="1A62F9D9" w14:textId="77777777" w:rsidR="00CE7EC6" w:rsidRPr="00CE7EC6" w:rsidRDefault="00CE7EC6" w:rsidP="00CE7EC6">
            <w:pPr>
              <w:widowControl w:val="0"/>
              <w:autoSpaceDE w:val="0"/>
              <w:autoSpaceDN w:val="0"/>
              <w:spacing w:after="0" w:line="240" w:lineRule="auto"/>
              <w:jc w:val="center"/>
              <w:rPr>
                <w:rFonts w:ascii="Times New Roman" w:eastAsia="Times New Roman" w:hAnsi="Times New Roman" w:cs="Times New Roman"/>
                <w:b/>
                <w:lang w:eastAsia="en-US"/>
              </w:rPr>
            </w:pPr>
            <w:r w:rsidRPr="00CE7EC6">
              <w:rPr>
                <w:rFonts w:ascii="Times New Roman" w:eastAsia="Times New Roman" w:hAnsi="Times New Roman" w:cs="Times New Roman"/>
                <w:b/>
                <w:lang w:eastAsia="en-US"/>
              </w:rPr>
              <w:t>9024,00</w:t>
            </w:r>
          </w:p>
        </w:tc>
        <w:tc>
          <w:tcPr>
            <w:tcW w:w="2264" w:type="dxa"/>
            <w:tcBorders>
              <w:top w:val="single" w:sz="4" w:space="0" w:color="000000"/>
              <w:left w:val="single" w:sz="4" w:space="0" w:color="000000"/>
              <w:bottom w:val="single" w:sz="4" w:space="0" w:color="000000"/>
              <w:right w:val="single" w:sz="4" w:space="0" w:color="000000"/>
            </w:tcBorders>
          </w:tcPr>
          <w:p w14:paraId="6217AAE9" w14:textId="77777777" w:rsidR="00CE7EC6" w:rsidRPr="00CE7EC6" w:rsidRDefault="00CE7EC6" w:rsidP="00CE7EC6">
            <w:pPr>
              <w:widowControl w:val="0"/>
              <w:autoSpaceDE w:val="0"/>
              <w:autoSpaceDN w:val="0"/>
              <w:spacing w:after="0" w:line="240" w:lineRule="auto"/>
              <w:rPr>
                <w:rFonts w:ascii="Times New Roman" w:eastAsia="Times New Roman" w:hAnsi="Times New Roman" w:cs="Times New Roman"/>
                <w:lang w:val="uk-UA" w:eastAsia="en-US"/>
              </w:rPr>
            </w:pPr>
          </w:p>
        </w:tc>
        <w:tc>
          <w:tcPr>
            <w:tcW w:w="1792" w:type="dxa"/>
            <w:tcBorders>
              <w:top w:val="single" w:sz="4" w:space="0" w:color="000000"/>
              <w:left w:val="single" w:sz="4" w:space="0" w:color="000000"/>
              <w:bottom w:val="single" w:sz="4" w:space="0" w:color="000000"/>
              <w:right w:val="single" w:sz="4" w:space="0" w:color="000000"/>
            </w:tcBorders>
          </w:tcPr>
          <w:p w14:paraId="41048582" w14:textId="77777777" w:rsidR="00CE7EC6" w:rsidRPr="00CE7EC6" w:rsidRDefault="00CE7EC6" w:rsidP="00CE7EC6">
            <w:pPr>
              <w:widowControl w:val="0"/>
              <w:autoSpaceDE w:val="0"/>
              <w:autoSpaceDN w:val="0"/>
              <w:spacing w:after="0" w:line="240" w:lineRule="auto"/>
              <w:rPr>
                <w:rFonts w:ascii="Times New Roman" w:eastAsia="Times New Roman" w:hAnsi="Times New Roman" w:cs="Times New Roman"/>
                <w:lang w:val="uk-UA" w:eastAsia="en-US"/>
              </w:rPr>
            </w:pPr>
          </w:p>
        </w:tc>
      </w:tr>
      <w:tr w:rsidR="00CE7EC6" w:rsidRPr="00CE7EC6" w14:paraId="2BC04D0A" w14:textId="77777777" w:rsidTr="00CE7EC6">
        <w:trPr>
          <w:trHeight w:hRule="exact" w:val="550"/>
        </w:trPr>
        <w:tc>
          <w:tcPr>
            <w:tcW w:w="1697" w:type="dxa"/>
            <w:vMerge/>
            <w:tcBorders>
              <w:top w:val="single" w:sz="4" w:space="0" w:color="auto"/>
              <w:left w:val="single" w:sz="4" w:space="0" w:color="000000"/>
              <w:bottom w:val="single" w:sz="4" w:space="0" w:color="000000"/>
              <w:right w:val="single" w:sz="4" w:space="0" w:color="000000"/>
            </w:tcBorders>
            <w:vAlign w:val="center"/>
            <w:hideMark/>
          </w:tcPr>
          <w:p w14:paraId="629C4FA7" w14:textId="77777777" w:rsidR="00CE7EC6" w:rsidRPr="00CE7EC6" w:rsidRDefault="00CE7EC6" w:rsidP="00CE7EC6">
            <w:pPr>
              <w:spacing w:after="0" w:line="240" w:lineRule="auto"/>
              <w:rPr>
                <w:rFonts w:ascii="Times New Roman" w:eastAsia="Times New Roman" w:hAnsi="Times New Roman" w:cs="Times New Roman"/>
                <w:lang w:val="uk-UA" w:eastAsia="en-US"/>
              </w:rPr>
            </w:pPr>
          </w:p>
        </w:tc>
        <w:tc>
          <w:tcPr>
            <w:tcW w:w="1150" w:type="dxa"/>
            <w:tcBorders>
              <w:top w:val="single" w:sz="4" w:space="0" w:color="000000"/>
              <w:left w:val="single" w:sz="4" w:space="0" w:color="000000"/>
              <w:bottom w:val="single" w:sz="4" w:space="0" w:color="000000"/>
              <w:right w:val="single" w:sz="4" w:space="0" w:color="000000"/>
            </w:tcBorders>
            <w:vAlign w:val="center"/>
            <w:hideMark/>
          </w:tcPr>
          <w:p w14:paraId="21A8A963" w14:textId="77777777" w:rsidR="00CE7EC6" w:rsidRPr="00CE7EC6" w:rsidRDefault="00CE7EC6" w:rsidP="00CE7EC6">
            <w:pPr>
              <w:widowControl w:val="0"/>
              <w:autoSpaceDE w:val="0"/>
              <w:autoSpaceDN w:val="0"/>
              <w:spacing w:after="0" w:line="240" w:lineRule="auto"/>
              <w:jc w:val="center"/>
              <w:rPr>
                <w:rFonts w:ascii="Times New Roman" w:eastAsia="Times New Roman" w:hAnsi="Times New Roman" w:cs="Times New Roman"/>
                <w:b/>
                <w:lang w:eastAsia="en-US"/>
              </w:rPr>
            </w:pPr>
            <w:r w:rsidRPr="00CE7EC6">
              <w:rPr>
                <w:rFonts w:ascii="Times New Roman" w:eastAsia="Times New Roman" w:hAnsi="Times New Roman" w:cs="Times New Roman"/>
                <w:b/>
                <w:lang w:eastAsia="en-US"/>
              </w:rPr>
              <w:t>18060,00</w:t>
            </w:r>
          </w:p>
        </w:tc>
        <w:tc>
          <w:tcPr>
            <w:tcW w:w="1022" w:type="dxa"/>
            <w:tcBorders>
              <w:top w:val="single" w:sz="4" w:space="0" w:color="000000"/>
              <w:left w:val="single" w:sz="4" w:space="0" w:color="000000"/>
              <w:bottom w:val="single" w:sz="4" w:space="0" w:color="000000"/>
              <w:right w:val="single" w:sz="4" w:space="0" w:color="000000"/>
            </w:tcBorders>
            <w:vAlign w:val="center"/>
            <w:hideMark/>
          </w:tcPr>
          <w:p w14:paraId="5E770E22" w14:textId="77777777" w:rsidR="00CE7EC6" w:rsidRPr="00CE7EC6" w:rsidRDefault="00CE7EC6" w:rsidP="00CE7EC6">
            <w:pPr>
              <w:widowControl w:val="0"/>
              <w:autoSpaceDE w:val="0"/>
              <w:autoSpaceDN w:val="0"/>
              <w:spacing w:after="0" w:line="240" w:lineRule="auto"/>
              <w:jc w:val="center"/>
              <w:rPr>
                <w:rFonts w:ascii="Times New Roman" w:eastAsia="Times New Roman" w:hAnsi="Times New Roman" w:cs="Times New Roman"/>
                <w:b/>
                <w:lang w:eastAsia="en-US"/>
              </w:rPr>
            </w:pPr>
            <w:r w:rsidRPr="00CE7EC6">
              <w:rPr>
                <w:rFonts w:ascii="Times New Roman" w:eastAsia="Times New Roman" w:hAnsi="Times New Roman" w:cs="Times New Roman"/>
                <w:b/>
                <w:lang w:eastAsia="en-US"/>
              </w:rPr>
              <w:t>17596,00</w:t>
            </w:r>
          </w:p>
        </w:tc>
        <w:tc>
          <w:tcPr>
            <w:tcW w:w="1149" w:type="dxa"/>
            <w:tcBorders>
              <w:top w:val="single" w:sz="4" w:space="0" w:color="000000"/>
              <w:left w:val="single" w:sz="4" w:space="0" w:color="000000"/>
              <w:bottom w:val="single" w:sz="4" w:space="0" w:color="000000"/>
              <w:right w:val="single" w:sz="4" w:space="0" w:color="000000"/>
            </w:tcBorders>
            <w:vAlign w:val="center"/>
            <w:hideMark/>
          </w:tcPr>
          <w:p w14:paraId="18662005" w14:textId="77777777" w:rsidR="00CE7EC6" w:rsidRPr="00CE7EC6" w:rsidRDefault="00CE7EC6" w:rsidP="00CE7EC6">
            <w:pPr>
              <w:widowControl w:val="0"/>
              <w:autoSpaceDE w:val="0"/>
              <w:autoSpaceDN w:val="0"/>
              <w:spacing w:after="0" w:line="240" w:lineRule="auto"/>
              <w:jc w:val="center"/>
              <w:rPr>
                <w:rFonts w:ascii="Times New Roman" w:eastAsia="Times New Roman" w:hAnsi="Times New Roman" w:cs="Times New Roman"/>
                <w:b/>
                <w:lang w:eastAsia="en-US"/>
              </w:rPr>
            </w:pPr>
            <w:r w:rsidRPr="00CE7EC6">
              <w:rPr>
                <w:rFonts w:ascii="Times New Roman" w:eastAsia="Times New Roman" w:hAnsi="Times New Roman" w:cs="Times New Roman"/>
                <w:b/>
                <w:lang w:eastAsia="en-US"/>
              </w:rPr>
              <w:t>17182,00</w:t>
            </w:r>
          </w:p>
        </w:tc>
        <w:tc>
          <w:tcPr>
            <w:tcW w:w="2264" w:type="dxa"/>
            <w:tcBorders>
              <w:top w:val="single" w:sz="4" w:space="0" w:color="000000"/>
              <w:left w:val="single" w:sz="4" w:space="0" w:color="000000"/>
              <w:bottom w:val="single" w:sz="4" w:space="0" w:color="000000"/>
              <w:right w:val="single" w:sz="4" w:space="0" w:color="000000"/>
            </w:tcBorders>
          </w:tcPr>
          <w:p w14:paraId="20E72859" w14:textId="77777777" w:rsidR="00CE7EC6" w:rsidRPr="00CE7EC6" w:rsidRDefault="00CE7EC6" w:rsidP="00CE7EC6">
            <w:pPr>
              <w:widowControl w:val="0"/>
              <w:autoSpaceDE w:val="0"/>
              <w:autoSpaceDN w:val="0"/>
              <w:spacing w:after="0" w:line="240" w:lineRule="auto"/>
              <w:rPr>
                <w:rFonts w:ascii="Times New Roman" w:eastAsia="Times New Roman" w:hAnsi="Times New Roman" w:cs="Times New Roman"/>
                <w:lang w:val="uk-UA" w:eastAsia="en-US"/>
              </w:rPr>
            </w:pPr>
          </w:p>
        </w:tc>
        <w:tc>
          <w:tcPr>
            <w:tcW w:w="1792" w:type="dxa"/>
            <w:tcBorders>
              <w:top w:val="single" w:sz="4" w:space="0" w:color="000000"/>
              <w:left w:val="single" w:sz="4" w:space="0" w:color="000000"/>
              <w:bottom w:val="single" w:sz="4" w:space="0" w:color="000000"/>
              <w:right w:val="single" w:sz="4" w:space="0" w:color="000000"/>
            </w:tcBorders>
          </w:tcPr>
          <w:p w14:paraId="5F03B193" w14:textId="77777777" w:rsidR="00CE7EC6" w:rsidRPr="00CE7EC6" w:rsidRDefault="00CE7EC6" w:rsidP="00CE7EC6">
            <w:pPr>
              <w:widowControl w:val="0"/>
              <w:autoSpaceDE w:val="0"/>
              <w:autoSpaceDN w:val="0"/>
              <w:spacing w:after="0" w:line="240" w:lineRule="auto"/>
              <w:rPr>
                <w:rFonts w:ascii="Times New Roman" w:eastAsia="Times New Roman" w:hAnsi="Times New Roman" w:cs="Times New Roman"/>
                <w:lang w:val="uk-UA" w:eastAsia="en-US"/>
              </w:rPr>
            </w:pPr>
          </w:p>
        </w:tc>
      </w:tr>
      <w:tr w:rsidR="00CE7EC6" w:rsidRPr="00CE7EC6" w14:paraId="4E23B9E3" w14:textId="77777777" w:rsidTr="00CE7EC6">
        <w:trPr>
          <w:trHeight w:hRule="exact" w:val="550"/>
        </w:trPr>
        <w:tc>
          <w:tcPr>
            <w:tcW w:w="1697" w:type="dxa"/>
            <w:vMerge/>
            <w:tcBorders>
              <w:top w:val="single" w:sz="4" w:space="0" w:color="auto"/>
              <w:left w:val="single" w:sz="4" w:space="0" w:color="000000"/>
              <w:bottom w:val="single" w:sz="4" w:space="0" w:color="000000"/>
              <w:right w:val="single" w:sz="4" w:space="0" w:color="000000"/>
            </w:tcBorders>
            <w:vAlign w:val="center"/>
            <w:hideMark/>
          </w:tcPr>
          <w:p w14:paraId="0B583D0C" w14:textId="77777777" w:rsidR="00CE7EC6" w:rsidRPr="00CE7EC6" w:rsidRDefault="00CE7EC6" w:rsidP="00CE7EC6">
            <w:pPr>
              <w:spacing w:after="0" w:line="240" w:lineRule="auto"/>
              <w:rPr>
                <w:rFonts w:ascii="Times New Roman" w:eastAsia="Times New Roman" w:hAnsi="Times New Roman" w:cs="Times New Roman"/>
                <w:lang w:val="uk-UA" w:eastAsia="en-US"/>
              </w:rPr>
            </w:pPr>
          </w:p>
        </w:tc>
        <w:tc>
          <w:tcPr>
            <w:tcW w:w="1150" w:type="dxa"/>
            <w:tcBorders>
              <w:top w:val="single" w:sz="4" w:space="0" w:color="000000"/>
              <w:left w:val="single" w:sz="4" w:space="0" w:color="000000"/>
              <w:bottom w:val="single" w:sz="4" w:space="0" w:color="000000"/>
              <w:right w:val="single" w:sz="4" w:space="0" w:color="000000"/>
            </w:tcBorders>
            <w:vAlign w:val="center"/>
          </w:tcPr>
          <w:p w14:paraId="532AA29D" w14:textId="77777777" w:rsidR="00CE7EC6" w:rsidRPr="00CE7EC6" w:rsidRDefault="00CE7EC6" w:rsidP="00CE7EC6">
            <w:pPr>
              <w:widowControl w:val="0"/>
              <w:autoSpaceDE w:val="0"/>
              <w:autoSpaceDN w:val="0"/>
              <w:spacing w:after="0" w:line="240" w:lineRule="auto"/>
              <w:jc w:val="center"/>
              <w:rPr>
                <w:rFonts w:ascii="Times New Roman" w:eastAsia="Times New Roman" w:hAnsi="Times New Roman" w:cs="Times New Roman"/>
                <w:b/>
                <w:lang w:eastAsia="en-US"/>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25AD5626" w14:textId="77777777" w:rsidR="00CE7EC6" w:rsidRPr="00CE7EC6" w:rsidRDefault="00CE7EC6" w:rsidP="00CE7EC6">
            <w:pPr>
              <w:widowControl w:val="0"/>
              <w:autoSpaceDE w:val="0"/>
              <w:autoSpaceDN w:val="0"/>
              <w:spacing w:after="0" w:line="240" w:lineRule="auto"/>
              <w:jc w:val="center"/>
              <w:rPr>
                <w:rFonts w:ascii="Times New Roman" w:eastAsia="Times New Roman" w:hAnsi="Times New Roman" w:cs="Times New Roman"/>
                <w:b/>
                <w:lang w:eastAsia="en-US"/>
              </w:rPr>
            </w:pPr>
          </w:p>
        </w:tc>
        <w:tc>
          <w:tcPr>
            <w:tcW w:w="1149" w:type="dxa"/>
            <w:tcBorders>
              <w:top w:val="single" w:sz="4" w:space="0" w:color="000000"/>
              <w:left w:val="single" w:sz="4" w:space="0" w:color="000000"/>
              <w:bottom w:val="single" w:sz="4" w:space="0" w:color="000000"/>
              <w:right w:val="single" w:sz="4" w:space="0" w:color="000000"/>
            </w:tcBorders>
            <w:vAlign w:val="center"/>
          </w:tcPr>
          <w:p w14:paraId="05CEC5FA" w14:textId="77777777" w:rsidR="00CE7EC6" w:rsidRPr="00CE7EC6" w:rsidRDefault="00CE7EC6" w:rsidP="00CE7EC6">
            <w:pPr>
              <w:widowControl w:val="0"/>
              <w:autoSpaceDE w:val="0"/>
              <w:autoSpaceDN w:val="0"/>
              <w:spacing w:after="0" w:line="240" w:lineRule="auto"/>
              <w:jc w:val="center"/>
              <w:rPr>
                <w:rFonts w:ascii="Times New Roman" w:eastAsia="Times New Roman" w:hAnsi="Times New Roman" w:cs="Times New Roman"/>
                <w:b/>
                <w:lang w:eastAsia="en-US"/>
              </w:rPr>
            </w:pPr>
          </w:p>
        </w:tc>
        <w:tc>
          <w:tcPr>
            <w:tcW w:w="2264" w:type="dxa"/>
            <w:tcBorders>
              <w:top w:val="single" w:sz="4" w:space="0" w:color="000000"/>
              <w:left w:val="single" w:sz="4" w:space="0" w:color="000000"/>
              <w:bottom w:val="single" w:sz="4" w:space="0" w:color="000000"/>
              <w:right w:val="single" w:sz="4" w:space="0" w:color="000000"/>
            </w:tcBorders>
          </w:tcPr>
          <w:p w14:paraId="688DB6F3" w14:textId="77777777" w:rsidR="00CE7EC6" w:rsidRPr="00CE7EC6" w:rsidRDefault="00CE7EC6" w:rsidP="00CE7EC6">
            <w:pPr>
              <w:widowControl w:val="0"/>
              <w:autoSpaceDE w:val="0"/>
              <w:autoSpaceDN w:val="0"/>
              <w:spacing w:after="0" w:line="240" w:lineRule="auto"/>
              <w:rPr>
                <w:rFonts w:ascii="Times New Roman" w:eastAsia="Times New Roman" w:hAnsi="Times New Roman" w:cs="Times New Roman"/>
                <w:lang w:val="uk-UA" w:eastAsia="en-US"/>
              </w:rPr>
            </w:pPr>
          </w:p>
        </w:tc>
        <w:tc>
          <w:tcPr>
            <w:tcW w:w="1792" w:type="dxa"/>
            <w:tcBorders>
              <w:top w:val="single" w:sz="4" w:space="0" w:color="000000"/>
              <w:left w:val="single" w:sz="4" w:space="0" w:color="000000"/>
              <w:bottom w:val="single" w:sz="4" w:space="0" w:color="000000"/>
              <w:right w:val="single" w:sz="4" w:space="0" w:color="000000"/>
            </w:tcBorders>
          </w:tcPr>
          <w:p w14:paraId="1FB06BC9" w14:textId="77777777" w:rsidR="00CE7EC6" w:rsidRPr="00CE7EC6" w:rsidRDefault="00CE7EC6" w:rsidP="00CE7EC6">
            <w:pPr>
              <w:widowControl w:val="0"/>
              <w:autoSpaceDE w:val="0"/>
              <w:autoSpaceDN w:val="0"/>
              <w:spacing w:after="0" w:line="240" w:lineRule="auto"/>
              <w:rPr>
                <w:rFonts w:ascii="Times New Roman" w:eastAsia="Times New Roman" w:hAnsi="Times New Roman" w:cs="Times New Roman"/>
                <w:lang w:val="uk-UA" w:eastAsia="en-US"/>
              </w:rPr>
            </w:pPr>
          </w:p>
        </w:tc>
      </w:tr>
      <w:tr w:rsidR="00CE7EC6" w:rsidRPr="00CE7EC6" w14:paraId="709B01CA" w14:textId="77777777" w:rsidTr="00CE7EC6">
        <w:trPr>
          <w:trHeight w:val="435"/>
        </w:trPr>
        <w:tc>
          <w:tcPr>
            <w:tcW w:w="1697" w:type="dxa"/>
            <w:vMerge/>
            <w:tcBorders>
              <w:top w:val="single" w:sz="4" w:space="0" w:color="auto"/>
              <w:left w:val="single" w:sz="4" w:space="0" w:color="000000"/>
              <w:bottom w:val="single" w:sz="4" w:space="0" w:color="000000"/>
              <w:right w:val="single" w:sz="4" w:space="0" w:color="000000"/>
            </w:tcBorders>
            <w:vAlign w:val="center"/>
            <w:hideMark/>
          </w:tcPr>
          <w:p w14:paraId="4B9F1853" w14:textId="77777777" w:rsidR="00CE7EC6" w:rsidRPr="00CE7EC6" w:rsidRDefault="00CE7EC6" w:rsidP="00CE7EC6">
            <w:pPr>
              <w:spacing w:after="0" w:line="240" w:lineRule="auto"/>
              <w:rPr>
                <w:rFonts w:ascii="Times New Roman" w:eastAsia="Times New Roman" w:hAnsi="Times New Roman" w:cs="Times New Roman"/>
                <w:lang w:val="uk-UA" w:eastAsia="en-US"/>
              </w:rPr>
            </w:pPr>
          </w:p>
        </w:tc>
        <w:tc>
          <w:tcPr>
            <w:tcW w:w="7377" w:type="dxa"/>
            <w:gridSpan w:val="5"/>
            <w:tcBorders>
              <w:top w:val="single" w:sz="4" w:space="0" w:color="000000"/>
              <w:left w:val="single" w:sz="4" w:space="0" w:color="000000"/>
              <w:bottom w:val="single" w:sz="4" w:space="0" w:color="000000"/>
              <w:right w:val="single" w:sz="4" w:space="0" w:color="000000"/>
            </w:tcBorders>
            <w:hideMark/>
          </w:tcPr>
          <w:p w14:paraId="31750058" w14:textId="77777777" w:rsidR="00CE7EC6" w:rsidRPr="00CE7EC6" w:rsidRDefault="00CE7EC6" w:rsidP="00CE7EC6">
            <w:pPr>
              <w:widowControl w:val="0"/>
              <w:autoSpaceDE w:val="0"/>
              <w:autoSpaceDN w:val="0"/>
              <w:spacing w:after="0" w:line="240" w:lineRule="auto"/>
              <w:rPr>
                <w:rFonts w:ascii="Times New Roman" w:eastAsia="Times New Roman" w:hAnsi="Times New Roman" w:cs="Times New Roman"/>
                <w:lang w:val="uk-UA" w:eastAsia="en-US"/>
              </w:rPr>
            </w:pPr>
            <w:r w:rsidRPr="00CE7EC6">
              <w:rPr>
                <w:rFonts w:ascii="Times New Roman" w:eastAsia="Times New Roman" w:hAnsi="Times New Roman" w:cs="Times New Roman"/>
                <w:lang w:val="uk-UA" w:eastAsia="en-US"/>
              </w:rPr>
              <w:t>*Примітки</w:t>
            </w:r>
          </w:p>
        </w:tc>
      </w:tr>
    </w:tbl>
    <w:p w14:paraId="384A64EA" w14:textId="77777777" w:rsidR="005876A4" w:rsidRPr="00E04C23" w:rsidRDefault="005876A4" w:rsidP="00EC2652">
      <w:pPr>
        <w:jc w:val="both"/>
        <w:rPr>
          <w:rFonts w:ascii="Times New Roman" w:hAnsi="Times New Roman" w:cs="Times New Roman"/>
          <w:sz w:val="28"/>
          <w:szCs w:val="28"/>
          <w:lang w:val="uk-UA"/>
        </w:rPr>
      </w:pPr>
    </w:p>
    <w:p w14:paraId="190E443F" w14:textId="77777777" w:rsidR="00863D87" w:rsidRPr="00863D87" w:rsidRDefault="00AD36B6" w:rsidP="00863D87">
      <w:pPr>
        <w:jc w:val="both"/>
        <w:rPr>
          <w:rFonts w:ascii="Times New Roman" w:hAnsi="Times New Roman" w:cs="Times New Roman"/>
          <w:sz w:val="28"/>
          <w:szCs w:val="28"/>
          <w:lang w:val="uk-UA"/>
        </w:rPr>
      </w:pPr>
      <w:proofErr w:type="spellStart"/>
      <w:r>
        <w:rPr>
          <w:rFonts w:ascii="Times New Roman" w:hAnsi="Times New Roman" w:cs="Times New Roman"/>
          <w:b/>
          <w:sz w:val="28"/>
          <w:szCs w:val="28"/>
        </w:rPr>
        <w:t>Уповноважена</w:t>
      </w:r>
      <w:proofErr w:type="spellEnd"/>
      <w:r>
        <w:rPr>
          <w:rFonts w:ascii="Times New Roman" w:hAnsi="Times New Roman" w:cs="Times New Roman"/>
          <w:b/>
          <w:sz w:val="28"/>
          <w:szCs w:val="28"/>
        </w:rPr>
        <w:t xml:space="preserve"> особа                  </w:t>
      </w:r>
      <w:r w:rsidR="00863D87" w:rsidRPr="00863D87">
        <w:rPr>
          <w:rFonts w:ascii="Times New Roman" w:hAnsi="Times New Roman" w:cs="Times New Roman"/>
          <w:b/>
          <w:sz w:val="28"/>
          <w:szCs w:val="28"/>
          <w:lang w:val="uk-UA"/>
        </w:rPr>
        <w:t xml:space="preserve">       </w:t>
      </w:r>
      <w:r w:rsidR="00863D87" w:rsidRPr="00863D87">
        <w:rPr>
          <w:rFonts w:ascii="Times New Roman" w:hAnsi="Times New Roman" w:cs="Times New Roman"/>
          <w:b/>
          <w:sz w:val="28"/>
          <w:szCs w:val="28"/>
          <w:lang w:val="uk-UA"/>
        </w:rPr>
        <w:tab/>
        <w:t xml:space="preserve">             </w:t>
      </w:r>
      <w:r w:rsidR="00863D87" w:rsidRPr="00863D87">
        <w:rPr>
          <w:rFonts w:ascii="Times New Roman" w:hAnsi="Times New Roman" w:cs="Times New Roman"/>
          <w:b/>
          <w:bCs/>
          <w:sz w:val="28"/>
          <w:szCs w:val="28"/>
          <w:lang w:val="uk-UA"/>
        </w:rPr>
        <w:t>Я.В. Звягінцева</w:t>
      </w:r>
    </w:p>
    <w:p w14:paraId="535CD331" w14:textId="77777777" w:rsidR="00863D87" w:rsidRPr="00863D87" w:rsidRDefault="00CF61DA" w:rsidP="00863D8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заступниця</w:t>
      </w:r>
      <w:r w:rsidR="00863D87" w:rsidRPr="00863D87">
        <w:rPr>
          <w:rFonts w:ascii="Times New Roman" w:hAnsi="Times New Roman" w:cs="Times New Roman"/>
          <w:sz w:val="28"/>
          <w:szCs w:val="28"/>
          <w:lang w:val="uk-UA"/>
        </w:rPr>
        <w:t xml:space="preserve"> завідувач</w:t>
      </w:r>
      <w:r>
        <w:rPr>
          <w:rFonts w:ascii="Times New Roman" w:hAnsi="Times New Roman" w:cs="Times New Roman"/>
          <w:sz w:val="28"/>
          <w:szCs w:val="28"/>
          <w:lang w:val="uk-UA"/>
        </w:rPr>
        <w:t>ки</w:t>
      </w:r>
      <w:r w:rsidR="00863D87" w:rsidRPr="00863D87">
        <w:rPr>
          <w:rFonts w:ascii="Times New Roman" w:hAnsi="Times New Roman" w:cs="Times New Roman"/>
          <w:sz w:val="28"/>
          <w:szCs w:val="28"/>
          <w:lang w:val="uk-UA"/>
        </w:rPr>
        <w:t xml:space="preserve"> ХПЧ</w:t>
      </w:r>
    </w:p>
    <w:p w14:paraId="2B1EE262" w14:textId="77777777" w:rsidR="00944BCA" w:rsidRDefault="00944BCA" w:rsidP="007E2263">
      <w:pPr>
        <w:jc w:val="both"/>
        <w:rPr>
          <w:rFonts w:ascii="Times New Roman" w:hAnsi="Times New Roman" w:cs="Times New Roman"/>
          <w:sz w:val="28"/>
          <w:szCs w:val="28"/>
          <w:lang w:val="uk-UA"/>
        </w:rPr>
      </w:pPr>
    </w:p>
    <w:p w14:paraId="5ADF8C70" w14:textId="77777777" w:rsidR="005876A4" w:rsidRDefault="005876A4" w:rsidP="007E2263">
      <w:pPr>
        <w:jc w:val="both"/>
        <w:rPr>
          <w:rFonts w:ascii="Times New Roman" w:hAnsi="Times New Roman" w:cs="Times New Roman"/>
          <w:sz w:val="28"/>
          <w:szCs w:val="28"/>
          <w:lang w:val="uk-UA"/>
        </w:rPr>
      </w:pPr>
    </w:p>
    <w:sectPr w:rsidR="005876A4" w:rsidSect="00BF6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51C37F3"/>
    <w:multiLevelType w:val="hybridMultilevel"/>
    <w:tmpl w:val="89A4F184"/>
    <w:lvl w:ilvl="0" w:tplc="284658B4">
      <w:start w:val="1"/>
      <w:numFmt w:val="decimal"/>
      <w:lvlText w:val="%1."/>
      <w:lvlJc w:val="left"/>
      <w:pPr>
        <w:ind w:left="1068" w:hanging="360"/>
      </w:pPr>
      <w:rPr>
        <w:rFonts w:asciiTheme="minorHAnsi" w:hAnsiTheme="minorHAnsi" w:cstheme="minorBidi" w:hint="default"/>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E4B008F"/>
    <w:multiLevelType w:val="hybridMultilevel"/>
    <w:tmpl w:val="9188AEDA"/>
    <w:lvl w:ilvl="0" w:tplc="FD9E2682">
      <w:start w:val="1"/>
      <w:numFmt w:val="decimal"/>
      <w:lvlText w:val="%1."/>
      <w:lvlJc w:val="left"/>
      <w:pPr>
        <w:ind w:left="476" w:hanging="360"/>
      </w:pPr>
    </w:lvl>
    <w:lvl w:ilvl="1" w:tplc="04190019">
      <w:start w:val="1"/>
      <w:numFmt w:val="lowerLetter"/>
      <w:lvlText w:val="%2."/>
      <w:lvlJc w:val="left"/>
      <w:pPr>
        <w:ind w:left="1196" w:hanging="360"/>
      </w:pPr>
    </w:lvl>
    <w:lvl w:ilvl="2" w:tplc="0419001B">
      <w:start w:val="1"/>
      <w:numFmt w:val="lowerRoman"/>
      <w:lvlText w:val="%3."/>
      <w:lvlJc w:val="right"/>
      <w:pPr>
        <w:ind w:left="1916" w:hanging="180"/>
      </w:pPr>
    </w:lvl>
    <w:lvl w:ilvl="3" w:tplc="0419000F">
      <w:start w:val="1"/>
      <w:numFmt w:val="decimal"/>
      <w:lvlText w:val="%4."/>
      <w:lvlJc w:val="left"/>
      <w:pPr>
        <w:ind w:left="2636" w:hanging="360"/>
      </w:pPr>
    </w:lvl>
    <w:lvl w:ilvl="4" w:tplc="04190019">
      <w:start w:val="1"/>
      <w:numFmt w:val="lowerLetter"/>
      <w:lvlText w:val="%5."/>
      <w:lvlJc w:val="left"/>
      <w:pPr>
        <w:ind w:left="3356" w:hanging="360"/>
      </w:pPr>
    </w:lvl>
    <w:lvl w:ilvl="5" w:tplc="0419001B">
      <w:start w:val="1"/>
      <w:numFmt w:val="lowerRoman"/>
      <w:lvlText w:val="%6."/>
      <w:lvlJc w:val="right"/>
      <w:pPr>
        <w:ind w:left="4076" w:hanging="180"/>
      </w:pPr>
    </w:lvl>
    <w:lvl w:ilvl="6" w:tplc="0419000F">
      <w:start w:val="1"/>
      <w:numFmt w:val="decimal"/>
      <w:lvlText w:val="%7."/>
      <w:lvlJc w:val="left"/>
      <w:pPr>
        <w:ind w:left="4796" w:hanging="360"/>
      </w:pPr>
    </w:lvl>
    <w:lvl w:ilvl="7" w:tplc="04190019">
      <w:start w:val="1"/>
      <w:numFmt w:val="lowerLetter"/>
      <w:lvlText w:val="%8."/>
      <w:lvlJc w:val="left"/>
      <w:pPr>
        <w:ind w:left="5516" w:hanging="360"/>
      </w:pPr>
    </w:lvl>
    <w:lvl w:ilvl="8" w:tplc="0419001B">
      <w:start w:val="1"/>
      <w:numFmt w:val="lowerRoman"/>
      <w:lvlText w:val="%9."/>
      <w:lvlJc w:val="right"/>
      <w:pPr>
        <w:ind w:left="6236" w:hanging="180"/>
      </w:pPr>
    </w:lvl>
  </w:abstractNum>
  <w:abstractNum w:abstractNumId="3" w15:restartNumberingAfterBreak="0">
    <w:nsid w:val="187C0AC2"/>
    <w:multiLevelType w:val="hybridMultilevel"/>
    <w:tmpl w:val="950A0DC6"/>
    <w:lvl w:ilvl="0" w:tplc="BFEC61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AA5293"/>
    <w:multiLevelType w:val="hybridMultilevel"/>
    <w:tmpl w:val="C89CAFB4"/>
    <w:lvl w:ilvl="0" w:tplc="873A4490">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E140058"/>
    <w:multiLevelType w:val="hybridMultilevel"/>
    <w:tmpl w:val="E12279A0"/>
    <w:lvl w:ilvl="0" w:tplc="5498CD74">
      <w:start w:val="5"/>
      <w:numFmt w:val="decimal"/>
      <w:lvlText w:val="%1."/>
      <w:lvlJc w:val="left"/>
      <w:pPr>
        <w:ind w:left="456" w:hanging="240"/>
      </w:pPr>
      <w:rPr>
        <w:rFonts w:ascii="Times New Roman" w:eastAsia="Times New Roman" w:hAnsi="Times New Roman" w:cs="Times New Roman" w:hint="default"/>
        <w:b/>
        <w:bCs/>
        <w:spacing w:val="-3"/>
        <w:w w:val="99"/>
        <w:sz w:val="24"/>
        <w:szCs w:val="24"/>
      </w:rPr>
    </w:lvl>
    <w:lvl w:ilvl="1" w:tplc="92EE36FA">
      <w:numFmt w:val="bullet"/>
      <w:lvlText w:val="•"/>
      <w:lvlJc w:val="left"/>
      <w:pPr>
        <w:ind w:left="1422" w:hanging="240"/>
      </w:pPr>
      <w:rPr>
        <w:rFonts w:hint="default"/>
      </w:rPr>
    </w:lvl>
    <w:lvl w:ilvl="2" w:tplc="7A9A0BAC">
      <w:numFmt w:val="bullet"/>
      <w:lvlText w:val="•"/>
      <w:lvlJc w:val="left"/>
      <w:pPr>
        <w:ind w:left="2385" w:hanging="240"/>
      </w:pPr>
      <w:rPr>
        <w:rFonts w:hint="default"/>
      </w:rPr>
    </w:lvl>
    <w:lvl w:ilvl="3" w:tplc="169E1032">
      <w:numFmt w:val="bullet"/>
      <w:lvlText w:val="•"/>
      <w:lvlJc w:val="left"/>
      <w:pPr>
        <w:ind w:left="3347" w:hanging="240"/>
      </w:pPr>
      <w:rPr>
        <w:rFonts w:hint="default"/>
      </w:rPr>
    </w:lvl>
    <w:lvl w:ilvl="4" w:tplc="A08A56EA">
      <w:numFmt w:val="bullet"/>
      <w:lvlText w:val="•"/>
      <w:lvlJc w:val="left"/>
      <w:pPr>
        <w:ind w:left="4310" w:hanging="240"/>
      </w:pPr>
      <w:rPr>
        <w:rFonts w:hint="default"/>
      </w:rPr>
    </w:lvl>
    <w:lvl w:ilvl="5" w:tplc="C84C8FCC">
      <w:numFmt w:val="bullet"/>
      <w:lvlText w:val="•"/>
      <w:lvlJc w:val="left"/>
      <w:pPr>
        <w:ind w:left="5273" w:hanging="240"/>
      </w:pPr>
      <w:rPr>
        <w:rFonts w:hint="default"/>
      </w:rPr>
    </w:lvl>
    <w:lvl w:ilvl="6" w:tplc="31DAD452">
      <w:numFmt w:val="bullet"/>
      <w:lvlText w:val="•"/>
      <w:lvlJc w:val="left"/>
      <w:pPr>
        <w:ind w:left="6235" w:hanging="240"/>
      </w:pPr>
      <w:rPr>
        <w:rFonts w:hint="default"/>
      </w:rPr>
    </w:lvl>
    <w:lvl w:ilvl="7" w:tplc="0D68BC82">
      <w:numFmt w:val="bullet"/>
      <w:lvlText w:val="•"/>
      <w:lvlJc w:val="left"/>
      <w:pPr>
        <w:ind w:left="7198" w:hanging="240"/>
      </w:pPr>
      <w:rPr>
        <w:rFonts w:hint="default"/>
      </w:rPr>
    </w:lvl>
    <w:lvl w:ilvl="8" w:tplc="54EEABF2">
      <w:numFmt w:val="bullet"/>
      <w:lvlText w:val="•"/>
      <w:lvlJc w:val="left"/>
      <w:pPr>
        <w:ind w:left="8161" w:hanging="240"/>
      </w:pPr>
      <w:rPr>
        <w:rFonts w:hint="default"/>
      </w:rPr>
    </w:lvl>
  </w:abstractNum>
  <w:abstractNum w:abstractNumId="6" w15:restartNumberingAfterBreak="0">
    <w:nsid w:val="31C93B4F"/>
    <w:multiLevelType w:val="multilevel"/>
    <w:tmpl w:val="531CB33E"/>
    <w:lvl w:ilvl="0">
      <w:start w:val="1"/>
      <w:numFmt w:val="decimal"/>
      <w:lvlText w:val="%1."/>
      <w:lvlJc w:val="left"/>
      <w:pPr>
        <w:ind w:left="360" w:hanging="360"/>
      </w:pPr>
      <w:rPr>
        <w:rFonts w:eastAsia="Calibri" w:cs="Times New Roman" w:hint="default"/>
        <w:b/>
      </w:rPr>
    </w:lvl>
    <w:lvl w:ilvl="1">
      <w:start w:val="1"/>
      <w:numFmt w:val="decimal"/>
      <w:isLgl/>
      <w:lvlText w:val="%1.%2."/>
      <w:lvlJc w:val="left"/>
      <w:pPr>
        <w:ind w:left="525" w:hanging="52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7" w15:restartNumberingAfterBreak="0">
    <w:nsid w:val="460A33E6"/>
    <w:multiLevelType w:val="hybridMultilevel"/>
    <w:tmpl w:val="6DCC8F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6323263"/>
    <w:multiLevelType w:val="hybridMultilevel"/>
    <w:tmpl w:val="9F563F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6B53EA6"/>
    <w:multiLevelType w:val="hybridMultilevel"/>
    <w:tmpl w:val="B10832F8"/>
    <w:lvl w:ilvl="0" w:tplc="D9541088">
      <w:start w:val="1"/>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15:restartNumberingAfterBreak="0">
    <w:nsid w:val="4F3E4B12"/>
    <w:multiLevelType w:val="hybridMultilevel"/>
    <w:tmpl w:val="63F409A2"/>
    <w:lvl w:ilvl="0" w:tplc="10EEC518">
      <w:start w:val="2"/>
      <w:numFmt w:val="decimal"/>
      <w:lvlText w:val="%1."/>
      <w:lvlJc w:val="left"/>
      <w:pPr>
        <w:ind w:left="116" w:hanging="274"/>
      </w:pPr>
      <w:rPr>
        <w:rFonts w:ascii="Times New Roman" w:eastAsia="Times New Roman" w:hAnsi="Times New Roman" w:cs="Times New Roman" w:hint="default"/>
        <w:b/>
        <w:bCs/>
        <w:spacing w:val="-30"/>
        <w:w w:val="99"/>
        <w:sz w:val="24"/>
        <w:szCs w:val="24"/>
      </w:rPr>
    </w:lvl>
    <w:lvl w:ilvl="1" w:tplc="CE3A409E">
      <w:numFmt w:val="bullet"/>
      <w:lvlText w:val="•"/>
      <w:lvlJc w:val="left"/>
      <w:pPr>
        <w:ind w:left="1138" w:hanging="274"/>
      </w:pPr>
      <w:rPr>
        <w:rFonts w:hint="default"/>
      </w:rPr>
    </w:lvl>
    <w:lvl w:ilvl="2" w:tplc="715EB85E">
      <w:numFmt w:val="bullet"/>
      <w:lvlText w:val="•"/>
      <w:lvlJc w:val="left"/>
      <w:pPr>
        <w:ind w:left="2157" w:hanging="274"/>
      </w:pPr>
      <w:rPr>
        <w:rFonts w:hint="default"/>
      </w:rPr>
    </w:lvl>
    <w:lvl w:ilvl="3" w:tplc="8C065AE4">
      <w:numFmt w:val="bullet"/>
      <w:lvlText w:val="•"/>
      <w:lvlJc w:val="left"/>
      <w:pPr>
        <w:ind w:left="3175" w:hanging="274"/>
      </w:pPr>
      <w:rPr>
        <w:rFonts w:hint="default"/>
      </w:rPr>
    </w:lvl>
    <w:lvl w:ilvl="4" w:tplc="42C86418">
      <w:numFmt w:val="bullet"/>
      <w:lvlText w:val="•"/>
      <w:lvlJc w:val="left"/>
      <w:pPr>
        <w:ind w:left="4194" w:hanging="274"/>
      </w:pPr>
      <w:rPr>
        <w:rFonts w:hint="default"/>
      </w:rPr>
    </w:lvl>
    <w:lvl w:ilvl="5" w:tplc="6A4C477A">
      <w:numFmt w:val="bullet"/>
      <w:lvlText w:val="•"/>
      <w:lvlJc w:val="left"/>
      <w:pPr>
        <w:ind w:left="5213" w:hanging="274"/>
      </w:pPr>
      <w:rPr>
        <w:rFonts w:hint="default"/>
      </w:rPr>
    </w:lvl>
    <w:lvl w:ilvl="6" w:tplc="79261778">
      <w:numFmt w:val="bullet"/>
      <w:lvlText w:val="•"/>
      <w:lvlJc w:val="left"/>
      <w:pPr>
        <w:ind w:left="6231" w:hanging="274"/>
      </w:pPr>
      <w:rPr>
        <w:rFonts w:hint="default"/>
      </w:rPr>
    </w:lvl>
    <w:lvl w:ilvl="7" w:tplc="DE645BEE">
      <w:numFmt w:val="bullet"/>
      <w:lvlText w:val="•"/>
      <w:lvlJc w:val="left"/>
      <w:pPr>
        <w:ind w:left="7250" w:hanging="274"/>
      </w:pPr>
      <w:rPr>
        <w:rFonts w:hint="default"/>
      </w:rPr>
    </w:lvl>
    <w:lvl w:ilvl="8" w:tplc="19809D64">
      <w:numFmt w:val="bullet"/>
      <w:lvlText w:val="•"/>
      <w:lvlJc w:val="left"/>
      <w:pPr>
        <w:ind w:left="8269" w:hanging="274"/>
      </w:pPr>
      <w:rPr>
        <w:rFonts w:hint="default"/>
      </w:rPr>
    </w:lvl>
  </w:abstractNum>
  <w:abstractNum w:abstractNumId="11" w15:restartNumberingAfterBreak="0">
    <w:nsid w:val="53397AE5"/>
    <w:multiLevelType w:val="hybridMultilevel"/>
    <w:tmpl w:val="50C87CAA"/>
    <w:lvl w:ilvl="0" w:tplc="1CCAE9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1321990"/>
    <w:multiLevelType w:val="hybridMultilevel"/>
    <w:tmpl w:val="DC9AB16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AB2754"/>
    <w:multiLevelType w:val="hybridMultilevel"/>
    <w:tmpl w:val="A34043EC"/>
    <w:lvl w:ilvl="0" w:tplc="64523758">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82969879">
    <w:abstractNumId w:val="1"/>
  </w:num>
  <w:num w:numId="2" w16cid:durableId="692271158">
    <w:abstractNumId w:val="0"/>
  </w:num>
  <w:num w:numId="3" w16cid:durableId="672074482">
    <w:abstractNumId w:val="13"/>
  </w:num>
  <w:num w:numId="4" w16cid:durableId="498934844">
    <w:abstractNumId w:val="10"/>
  </w:num>
  <w:num w:numId="5" w16cid:durableId="268708317">
    <w:abstractNumId w:val="12"/>
  </w:num>
  <w:num w:numId="6" w16cid:durableId="193888155">
    <w:abstractNumId w:val="4"/>
  </w:num>
  <w:num w:numId="7" w16cid:durableId="1882010630">
    <w:abstractNumId w:val="5"/>
  </w:num>
  <w:num w:numId="8" w16cid:durableId="132258256">
    <w:abstractNumId w:val="8"/>
  </w:num>
  <w:num w:numId="9" w16cid:durableId="298415537">
    <w:abstractNumId w:val="7"/>
  </w:num>
  <w:num w:numId="10" w16cid:durableId="11926916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2849679">
    <w:abstractNumId w:val="9"/>
  </w:num>
  <w:num w:numId="12" w16cid:durableId="1688407594">
    <w:abstractNumId w:val="11"/>
  </w:num>
  <w:num w:numId="13" w16cid:durableId="1354302440">
    <w:abstractNumId w:val="3"/>
  </w:num>
  <w:num w:numId="14" w16cid:durableId="562063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3430B"/>
    <w:rsid w:val="00050DFB"/>
    <w:rsid w:val="00074199"/>
    <w:rsid w:val="000D0826"/>
    <w:rsid w:val="000F1358"/>
    <w:rsid w:val="001A2B70"/>
    <w:rsid w:val="001B4059"/>
    <w:rsid w:val="001C2AEE"/>
    <w:rsid w:val="001C5B46"/>
    <w:rsid w:val="001E739E"/>
    <w:rsid w:val="00273CD6"/>
    <w:rsid w:val="002970AE"/>
    <w:rsid w:val="002C5396"/>
    <w:rsid w:val="002D5501"/>
    <w:rsid w:val="002F6645"/>
    <w:rsid w:val="003501C0"/>
    <w:rsid w:val="0035669D"/>
    <w:rsid w:val="003D49F9"/>
    <w:rsid w:val="004271DF"/>
    <w:rsid w:val="00443355"/>
    <w:rsid w:val="0045726E"/>
    <w:rsid w:val="0046248D"/>
    <w:rsid w:val="00467236"/>
    <w:rsid w:val="00471C1B"/>
    <w:rsid w:val="00537100"/>
    <w:rsid w:val="00547302"/>
    <w:rsid w:val="00575718"/>
    <w:rsid w:val="005876A4"/>
    <w:rsid w:val="005B12A8"/>
    <w:rsid w:val="005D1162"/>
    <w:rsid w:val="005D2D41"/>
    <w:rsid w:val="005D7DBE"/>
    <w:rsid w:val="0061539D"/>
    <w:rsid w:val="00616CF1"/>
    <w:rsid w:val="006175B7"/>
    <w:rsid w:val="0062624F"/>
    <w:rsid w:val="00640866"/>
    <w:rsid w:val="006454C4"/>
    <w:rsid w:val="006655C3"/>
    <w:rsid w:val="00666116"/>
    <w:rsid w:val="006803B8"/>
    <w:rsid w:val="00680C0A"/>
    <w:rsid w:val="006A4A1E"/>
    <w:rsid w:val="006D5F27"/>
    <w:rsid w:val="006F41F6"/>
    <w:rsid w:val="006F6748"/>
    <w:rsid w:val="0075487C"/>
    <w:rsid w:val="00770419"/>
    <w:rsid w:val="007821BA"/>
    <w:rsid w:val="00786DFD"/>
    <w:rsid w:val="0079170E"/>
    <w:rsid w:val="007C1AAD"/>
    <w:rsid w:val="007C741B"/>
    <w:rsid w:val="007D2570"/>
    <w:rsid w:val="007E0595"/>
    <w:rsid w:val="007E2263"/>
    <w:rsid w:val="007F42D4"/>
    <w:rsid w:val="00814EB0"/>
    <w:rsid w:val="00823831"/>
    <w:rsid w:val="00832223"/>
    <w:rsid w:val="00862AB4"/>
    <w:rsid w:val="00863D87"/>
    <w:rsid w:val="00874ACC"/>
    <w:rsid w:val="008C67A5"/>
    <w:rsid w:val="008F3DDE"/>
    <w:rsid w:val="009167FA"/>
    <w:rsid w:val="009203CF"/>
    <w:rsid w:val="0092048F"/>
    <w:rsid w:val="00930720"/>
    <w:rsid w:val="009309A0"/>
    <w:rsid w:val="0093169B"/>
    <w:rsid w:val="0093430B"/>
    <w:rsid w:val="00944BCA"/>
    <w:rsid w:val="00944E48"/>
    <w:rsid w:val="00980247"/>
    <w:rsid w:val="00992467"/>
    <w:rsid w:val="00992D92"/>
    <w:rsid w:val="00992FE1"/>
    <w:rsid w:val="009B4819"/>
    <w:rsid w:val="009B7C42"/>
    <w:rsid w:val="009E0E88"/>
    <w:rsid w:val="00A162A2"/>
    <w:rsid w:val="00A27D7E"/>
    <w:rsid w:val="00A321FA"/>
    <w:rsid w:val="00A54D93"/>
    <w:rsid w:val="00A92D6D"/>
    <w:rsid w:val="00AA4B87"/>
    <w:rsid w:val="00AA56E6"/>
    <w:rsid w:val="00AB3B23"/>
    <w:rsid w:val="00AD36B6"/>
    <w:rsid w:val="00AD52D7"/>
    <w:rsid w:val="00AF4A95"/>
    <w:rsid w:val="00B05DDD"/>
    <w:rsid w:val="00B2671D"/>
    <w:rsid w:val="00B45597"/>
    <w:rsid w:val="00B63EC7"/>
    <w:rsid w:val="00B72D9B"/>
    <w:rsid w:val="00B90EA3"/>
    <w:rsid w:val="00B975B5"/>
    <w:rsid w:val="00BA69C0"/>
    <w:rsid w:val="00BB06F4"/>
    <w:rsid w:val="00BB2529"/>
    <w:rsid w:val="00BB7E32"/>
    <w:rsid w:val="00BC1915"/>
    <w:rsid w:val="00BE1DF9"/>
    <w:rsid w:val="00BF61B0"/>
    <w:rsid w:val="00C07D6D"/>
    <w:rsid w:val="00C11950"/>
    <w:rsid w:val="00C20245"/>
    <w:rsid w:val="00C3006F"/>
    <w:rsid w:val="00C70634"/>
    <w:rsid w:val="00C7268D"/>
    <w:rsid w:val="00CE7EC6"/>
    <w:rsid w:val="00CF61DA"/>
    <w:rsid w:val="00D150D5"/>
    <w:rsid w:val="00D23EDE"/>
    <w:rsid w:val="00D31A6D"/>
    <w:rsid w:val="00D37E32"/>
    <w:rsid w:val="00D42F69"/>
    <w:rsid w:val="00D70490"/>
    <w:rsid w:val="00D96C57"/>
    <w:rsid w:val="00DD4D0B"/>
    <w:rsid w:val="00DE4152"/>
    <w:rsid w:val="00DF2A71"/>
    <w:rsid w:val="00E03FD2"/>
    <w:rsid w:val="00E04C23"/>
    <w:rsid w:val="00E16DF9"/>
    <w:rsid w:val="00E27048"/>
    <w:rsid w:val="00E540A7"/>
    <w:rsid w:val="00E54E7A"/>
    <w:rsid w:val="00E6261F"/>
    <w:rsid w:val="00E779E9"/>
    <w:rsid w:val="00E81EA2"/>
    <w:rsid w:val="00EA4110"/>
    <w:rsid w:val="00EB3741"/>
    <w:rsid w:val="00EB3C10"/>
    <w:rsid w:val="00EC2652"/>
    <w:rsid w:val="00EC53B5"/>
    <w:rsid w:val="00EF724F"/>
    <w:rsid w:val="00F1077F"/>
    <w:rsid w:val="00F8488A"/>
    <w:rsid w:val="00FA18F6"/>
    <w:rsid w:val="00FA579A"/>
    <w:rsid w:val="00FB4C6E"/>
    <w:rsid w:val="00FE03DF"/>
    <w:rsid w:val="00FE1DA3"/>
    <w:rsid w:val="00FF2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768EEAC"/>
  <w15:docId w15:val="{AD310466-515B-4C08-A5AC-E5653B7F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1B0"/>
  </w:style>
  <w:style w:type="paragraph" w:styleId="1">
    <w:name w:val="heading 1"/>
    <w:basedOn w:val="a"/>
    <w:next w:val="a"/>
    <w:link w:val="10"/>
    <w:qFormat/>
    <w:rsid w:val="00944BCA"/>
    <w:pPr>
      <w:keepNext/>
      <w:numPr>
        <w:numId w:val="2"/>
      </w:numPr>
      <w:suppressAutoHyphens/>
      <w:spacing w:before="240" w:after="60" w:line="240" w:lineRule="auto"/>
      <w:outlineLvl w:val="0"/>
    </w:pPr>
    <w:rPr>
      <w:rFonts w:ascii="Cambria" w:eastAsia="Times New Roman" w:hAnsi="Cambria" w:cs="Cambria"/>
      <w:b/>
      <w:bCs/>
      <w:kern w:val="1"/>
      <w:sz w:val="32"/>
      <w:szCs w:val="32"/>
      <w:lang w:val="en-US" w:eastAsia="zh-CN" w:bidi="en-US"/>
    </w:rPr>
  </w:style>
  <w:style w:type="paragraph" w:styleId="2">
    <w:name w:val="heading 2"/>
    <w:basedOn w:val="a"/>
    <w:next w:val="a"/>
    <w:link w:val="20"/>
    <w:qFormat/>
    <w:rsid w:val="00944BCA"/>
    <w:pPr>
      <w:keepNext/>
      <w:numPr>
        <w:ilvl w:val="1"/>
        <w:numId w:val="2"/>
      </w:numPr>
      <w:suppressAutoHyphens/>
      <w:spacing w:before="240" w:after="60" w:line="240" w:lineRule="auto"/>
      <w:outlineLvl w:val="1"/>
    </w:pPr>
    <w:rPr>
      <w:rFonts w:ascii="Cambria" w:eastAsia="Times New Roman" w:hAnsi="Cambria" w:cs="Cambria"/>
      <w:b/>
      <w:bCs/>
      <w:i/>
      <w:iCs/>
      <w:sz w:val="28"/>
      <w:szCs w:val="28"/>
      <w:lang w:val="en-US" w:eastAsia="zh-CN" w:bidi="en-US"/>
    </w:rPr>
  </w:style>
  <w:style w:type="paragraph" w:styleId="3">
    <w:name w:val="heading 3"/>
    <w:basedOn w:val="a"/>
    <w:next w:val="a"/>
    <w:link w:val="30"/>
    <w:qFormat/>
    <w:rsid w:val="00944BCA"/>
    <w:pPr>
      <w:keepNext/>
      <w:numPr>
        <w:ilvl w:val="2"/>
        <w:numId w:val="2"/>
      </w:numPr>
      <w:suppressAutoHyphens/>
      <w:spacing w:before="240" w:after="60" w:line="240" w:lineRule="auto"/>
      <w:outlineLvl w:val="2"/>
    </w:pPr>
    <w:rPr>
      <w:rFonts w:ascii="Cambria" w:eastAsia="Times New Roman" w:hAnsi="Cambria" w:cs="Cambria"/>
      <w:b/>
      <w:bCs/>
      <w:sz w:val="26"/>
      <w:szCs w:val="26"/>
      <w:lang w:val="en-US" w:eastAsia="zh-CN" w:bidi="en-US"/>
    </w:rPr>
  </w:style>
  <w:style w:type="paragraph" w:styleId="4">
    <w:name w:val="heading 4"/>
    <w:basedOn w:val="a"/>
    <w:next w:val="a"/>
    <w:link w:val="40"/>
    <w:qFormat/>
    <w:rsid w:val="00944BCA"/>
    <w:pPr>
      <w:keepNext/>
      <w:numPr>
        <w:ilvl w:val="3"/>
        <w:numId w:val="2"/>
      </w:numPr>
      <w:suppressAutoHyphens/>
      <w:spacing w:before="240" w:after="60" w:line="240" w:lineRule="auto"/>
      <w:outlineLvl w:val="3"/>
    </w:pPr>
    <w:rPr>
      <w:rFonts w:ascii="Calibri" w:eastAsia="Times New Roman" w:hAnsi="Calibri" w:cs="Times New Roman"/>
      <w:b/>
      <w:bCs/>
      <w:sz w:val="28"/>
      <w:szCs w:val="28"/>
      <w:lang w:val="en-US" w:eastAsia="zh-CN" w:bidi="en-US"/>
    </w:rPr>
  </w:style>
  <w:style w:type="paragraph" w:styleId="5">
    <w:name w:val="heading 5"/>
    <w:basedOn w:val="a"/>
    <w:next w:val="a"/>
    <w:link w:val="50"/>
    <w:qFormat/>
    <w:rsid w:val="00944BCA"/>
    <w:pPr>
      <w:numPr>
        <w:ilvl w:val="4"/>
        <w:numId w:val="2"/>
      </w:numPr>
      <w:suppressAutoHyphens/>
      <w:spacing w:before="240" w:after="60" w:line="240" w:lineRule="auto"/>
      <w:outlineLvl w:val="4"/>
    </w:pPr>
    <w:rPr>
      <w:rFonts w:ascii="Calibri" w:eastAsia="Times New Roman" w:hAnsi="Calibri" w:cs="Times New Roman"/>
      <w:b/>
      <w:bCs/>
      <w:i/>
      <w:iCs/>
      <w:sz w:val="26"/>
      <w:szCs w:val="26"/>
      <w:lang w:val="en-US" w:eastAsia="zh-CN" w:bidi="en-US"/>
    </w:rPr>
  </w:style>
  <w:style w:type="paragraph" w:styleId="6">
    <w:name w:val="heading 6"/>
    <w:basedOn w:val="a"/>
    <w:next w:val="a"/>
    <w:link w:val="60"/>
    <w:qFormat/>
    <w:rsid w:val="00944BCA"/>
    <w:pPr>
      <w:numPr>
        <w:ilvl w:val="5"/>
        <w:numId w:val="2"/>
      </w:numPr>
      <w:suppressAutoHyphens/>
      <w:spacing w:before="240" w:after="60" w:line="240" w:lineRule="auto"/>
      <w:outlineLvl w:val="5"/>
    </w:pPr>
    <w:rPr>
      <w:rFonts w:ascii="Calibri" w:eastAsia="Times New Roman" w:hAnsi="Calibri" w:cs="Times New Roman"/>
      <w:b/>
      <w:bCs/>
      <w:lang w:val="en-US" w:eastAsia="zh-CN" w:bidi="en-US"/>
    </w:rPr>
  </w:style>
  <w:style w:type="paragraph" w:styleId="7">
    <w:name w:val="heading 7"/>
    <w:basedOn w:val="a"/>
    <w:next w:val="a"/>
    <w:link w:val="70"/>
    <w:qFormat/>
    <w:rsid w:val="00944BCA"/>
    <w:pPr>
      <w:numPr>
        <w:ilvl w:val="6"/>
        <w:numId w:val="2"/>
      </w:numPr>
      <w:suppressAutoHyphens/>
      <w:spacing w:before="240" w:after="60" w:line="240" w:lineRule="auto"/>
      <w:outlineLvl w:val="6"/>
    </w:pPr>
    <w:rPr>
      <w:rFonts w:ascii="Calibri" w:eastAsia="Times New Roman" w:hAnsi="Calibri" w:cs="Times New Roman"/>
      <w:sz w:val="24"/>
      <w:szCs w:val="24"/>
      <w:lang w:val="en-US" w:eastAsia="zh-CN" w:bidi="en-US"/>
    </w:rPr>
  </w:style>
  <w:style w:type="paragraph" w:styleId="8">
    <w:name w:val="heading 8"/>
    <w:basedOn w:val="a"/>
    <w:next w:val="a"/>
    <w:link w:val="80"/>
    <w:qFormat/>
    <w:rsid w:val="00944BCA"/>
    <w:pPr>
      <w:numPr>
        <w:ilvl w:val="7"/>
        <w:numId w:val="2"/>
      </w:numPr>
      <w:suppressAutoHyphens/>
      <w:spacing w:before="240" w:after="60" w:line="240" w:lineRule="auto"/>
      <w:outlineLvl w:val="7"/>
    </w:pPr>
    <w:rPr>
      <w:rFonts w:ascii="Calibri" w:eastAsia="Times New Roman" w:hAnsi="Calibri" w:cs="Times New Roman"/>
      <w:i/>
      <w:iCs/>
      <w:sz w:val="24"/>
      <w:szCs w:val="24"/>
      <w:lang w:val="en-US" w:eastAsia="zh-CN" w:bidi="en-US"/>
    </w:rPr>
  </w:style>
  <w:style w:type="paragraph" w:styleId="9">
    <w:name w:val="heading 9"/>
    <w:basedOn w:val="a"/>
    <w:next w:val="a"/>
    <w:link w:val="90"/>
    <w:qFormat/>
    <w:rsid w:val="00944BCA"/>
    <w:pPr>
      <w:numPr>
        <w:ilvl w:val="8"/>
        <w:numId w:val="2"/>
      </w:numPr>
      <w:suppressAutoHyphens/>
      <w:spacing w:before="240" w:after="60" w:line="240" w:lineRule="auto"/>
      <w:outlineLvl w:val="8"/>
    </w:pPr>
    <w:rPr>
      <w:rFonts w:ascii="Cambria" w:eastAsia="Times New Roman" w:hAnsi="Cambria" w:cs="Cambria"/>
      <w:lang w:val="en-US" w:eastAsia="zh-CN"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488A"/>
    <w:rPr>
      <w:color w:val="0000FF" w:themeColor="hyperlink"/>
      <w:u w:val="single"/>
    </w:rPr>
  </w:style>
  <w:style w:type="paragraph" w:styleId="a4">
    <w:name w:val="List Paragraph"/>
    <w:basedOn w:val="a"/>
    <w:uiPriority w:val="34"/>
    <w:qFormat/>
    <w:rsid w:val="00F8488A"/>
    <w:pPr>
      <w:ind w:left="720"/>
      <w:contextualSpacing/>
    </w:pPr>
  </w:style>
  <w:style w:type="character" w:customStyle="1" w:styleId="10">
    <w:name w:val="Заголовок 1 Знак"/>
    <w:basedOn w:val="a0"/>
    <w:link w:val="1"/>
    <w:rsid w:val="00944BCA"/>
    <w:rPr>
      <w:rFonts w:ascii="Cambria" w:eastAsia="Times New Roman" w:hAnsi="Cambria" w:cs="Cambria"/>
      <w:b/>
      <w:bCs/>
      <w:kern w:val="1"/>
      <w:sz w:val="32"/>
      <w:szCs w:val="32"/>
      <w:lang w:val="en-US" w:eastAsia="zh-CN" w:bidi="en-US"/>
    </w:rPr>
  </w:style>
  <w:style w:type="character" w:customStyle="1" w:styleId="20">
    <w:name w:val="Заголовок 2 Знак"/>
    <w:basedOn w:val="a0"/>
    <w:link w:val="2"/>
    <w:rsid w:val="00944BCA"/>
    <w:rPr>
      <w:rFonts w:ascii="Cambria" w:eastAsia="Times New Roman" w:hAnsi="Cambria" w:cs="Cambria"/>
      <w:b/>
      <w:bCs/>
      <w:i/>
      <w:iCs/>
      <w:sz w:val="28"/>
      <w:szCs w:val="28"/>
      <w:lang w:val="en-US" w:eastAsia="zh-CN" w:bidi="en-US"/>
    </w:rPr>
  </w:style>
  <w:style w:type="character" w:customStyle="1" w:styleId="30">
    <w:name w:val="Заголовок 3 Знак"/>
    <w:basedOn w:val="a0"/>
    <w:link w:val="3"/>
    <w:rsid w:val="00944BCA"/>
    <w:rPr>
      <w:rFonts w:ascii="Cambria" w:eastAsia="Times New Roman" w:hAnsi="Cambria" w:cs="Cambria"/>
      <w:b/>
      <w:bCs/>
      <w:sz w:val="26"/>
      <w:szCs w:val="26"/>
      <w:lang w:val="en-US" w:eastAsia="zh-CN" w:bidi="en-US"/>
    </w:rPr>
  </w:style>
  <w:style w:type="character" w:customStyle="1" w:styleId="40">
    <w:name w:val="Заголовок 4 Знак"/>
    <w:basedOn w:val="a0"/>
    <w:link w:val="4"/>
    <w:rsid w:val="00944BCA"/>
    <w:rPr>
      <w:rFonts w:ascii="Calibri" w:eastAsia="Times New Roman" w:hAnsi="Calibri" w:cs="Times New Roman"/>
      <w:b/>
      <w:bCs/>
      <w:sz w:val="28"/>
      <w:szCs w:val="28"/>
      <w:lang w:val="en-US" w:eastAsia="zh-CN" w:bidi="en-US"/>
    </w:rPr>
  </w:style>
  <w:style w:type="character" w:customStyle="1" w:styleId="50">
    <w:name w:val="Заголовок 5 Знак"/>
    <w:basedOn w:val="a0"/>
    <w:link w:val="5"/>
    <w:rsid w:val="00944BCA"/>
    <w:rPr>
      <w:rFonts w:ascii="Calibri" w:eastAsia="Times New Roman" w:hAnsi="Calibri" w:cs="Times New Roman"/>
      <w:b/>
      <w:bCs/>
      <w:i/>
      <w:iCs/>
      <w:sz w:val="26"/>
      <w:szCs w:val="26"/>
      <w:lang w:val="en-US" w:eastAsia="zh-CN" w:bidi="en-US"/>
    </w:rPr>
  </w:style>
  <w:style w:type="character" w:customStyle="1" w:styleId="60">
    <w:name w:val="Заголовок 6 Знак"/>
    <w:basedOn w:val="a0"/>
    <w:link w:val="6"/>
    <w:rsid w:val="00944BCA"/>
    <w:rPr>
      <w:rFonts w:ascii="Calibri" w:eastAsia="Times New Roman" w:hAnsi="Calibri" w:cs="Times New Roman"/>
      <w:b/>
      <w:bCs/>
      <w:lang w:val="en-US" w:eastAsia="zh-CN" w:bidi="en-US"/>
    </w:rPr>
  </w:style>
  <w:style w:type="character" w:customStyle="1" w:styleId="70">
    <w:name w:val="Заголовок 7 Знак"/>
    <w:basedOn w:val="a0"/>
    <w:link w:val="7"/>
    <w:rsid w:val="00944BCA"/>
    <w:rPr>
      <w:rFonts w:ascii="Calibri" w:eastAsia="Times New Roman" w:hAnsi="Calibri" w:cs="Times New Roman"/>
      <w:sz w:val="24"/>
      <w:szCs w:val="24"/>
      <w:lang w:val="en-US" w:eastAsia="zh-CN" w:bidi="en-US"/>
    </w:rPr>
  </w:style>
  <w:style w:type="character" w:customStyle="1" w:styleId="80">
    <w:name w:val="Заголовок 8 Знак"/>
    <w:basedOn w:val="a0"/>
    <w:link w:val="8"/>
    <w:rsid w:val="00944BCA"/>
    <w:rPr>
      <w:rFonts w:ascii="Calibri" w:eastAsia="Times New Roman" w:hAnsi="Calibri" w:cs="Times New Roman"/>
      <w:i/>
      <w:iCs/>
      <w:sz w:val="24"/>
      <w:szCs w:val="24"/>
      <w:lang w:val="en-US" w:eastAsia="zh-CN" w:bidi="en-US"/>
    </w:rPr>
  </w:style>
  <w:style w:type="character" w:customStyle="1" w:styleId="90">
    <w:name w:val="Заголовок 9 Знак"/>
    <w:basedOn w:val="a0"/>
    <w:link w:val="9"/>
    <w:rsid w:val="00944BCA"/>
    <w:rPr>
      <w:rFonts w:ascii="Cambria" w:eastAsia="Times New Roman" w:hAnsi="Cambria" w:cs="Cambria"/>
      <w:lang w:val="en-US" w:eastAsia="zh-CN" w:bidi="en-US"/>
    </w:rPr>
  </w:style>
  <w:style w:type="character" w:styleId="a5">
    <w:name w:val="FollowedHyperlink"/>
    <w:basedOn w:val="a0"/>
    <w:uiPriority w:val="99"/>
    <w:semiHidden/>
    <w:unhideWhenUsed/>
    <w:rsid w:val="00944BCA"/>
    <w:rPr>
      <w:color w:val="800080" w:themeColor="followedHyperlink"/>
      <w:u w:val="single"/>
    </w:rPr>
  </w:style>
  <w:style w:type="paragraph" w:styleId="a6">
    <w:name w:val="Normal (Web)"/>
    <w:basedOn w:val="a"/>
    <w:uiPriority w:val="99"/>
    <w:semiHidden/>
    <w:unhideWhenUsed/>
    <w:rsid w:val="00EC2652"/>
    <w:rPr>
      <w:rFonts w:ascii="Times New Roman" w:hAnsi="Times New Roman" w:cs="Times New Roman"/>
      <w:sz w:val="24"/>
      <w:szCs w:val="24"/>
    </w:rPr>
  </w:style>
  <w:style w:type="paragraph" w:styleId="a7">
    <w:name w:val="Balloon Text"/>
    <w:basedOn w:val="a"/>
    <w:link w:val="a8"/>
    <w:uiPriority w:val="99"/>
    <w:semiHidden/>
    <w:unhideWhenUsed/>
    <w:rsid w:val="00B72D9B"/>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B72D9B"/>
    <w:rPr>
      <w:rFonts w:ascii="Tahoma" w:hAnsi="Tahoma" w:cs="Tahoma"/>
      <w:sz w:val="16"/>
      <w:szCs w:val="16"/>
    </w:rPr>
  </w:style>
  <w:style w:type="paragraph" w:customStyle="1" w:styleId="TableParagraph">
    <w:name w:val="Table Paragraph"/>
    <w:basedOn w:val="a"/>
    <w:uiPriority w:val="1"/>
    <w:qFormat/>
    <w:rsid w:val="00AD52D7"/>
    <w:pPr>
      <w:widowControl w:val="0"/>
      <w:autoSpaceDE w:val="0"/>
      <w:autoSpaceDN w:val="0"/>
      <w:spacing w:after="0" w:line="240" w:lineRule="auto"/>
      <w:ind w:left="103"/>
    </w:pPr>
    <w:rPr>
      <w:rFonts w:ascii="Times New Roman" w:eastAsia="Times New Roman" w:hAnsi="Times New Roman" w:cs="Times New Roman"/>
      <w:lang w:val="en-US" w:eastAsia="en-US"/>
    </w:rPr>
  </w:style>
  <w:style w:type="table" w:styleId="a9">
    <w:name w:val="Table Grid"/>
    <w:basedOn w:val="a1"/>
    <w:uiPriority w:val="59"/>
    <w:rsid w:val="00862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84338">
      <w:bodyDiv w:val="1"/>
      <w:marLeft w:val="0"/>
      <w:marRight w:val="0"/>
      <w:marTop w:val="0"/>
      <w:marBottom w:val="0"/>
      <w:divBdr>
        <w:top w:val="none" w:sz="0" w:space="0" w:color="auto"/>
        <w:left w:val="none" w:sz="0" w:space="0" w:color="auto"/>
        <w:bottom w:val="none" w:sz="0" w:space="0" w:color="auto"/>
        <w:right w:val="none" w:sz="0" w:space="0" w:color="auto"/>
      </w:divBdr>
    </w:div>
    <w:div w:id="410082745">
      <w:bodyDiv w:val="1"/>
      <w:marLeft w:val="0"/>
      <w:marRight w:val="0"/>
      <w:marTop w:val="0"/>
      <w:marBottom w:val="0"/>
      <w:divBdr>
        <w:top w:val="none" w:sz="0" w:space="0" w:color="auto"/>
        <w:left w:val="none" w:sz="0" w:space="0" w:color="auto"/>
        <w:bottom w:val="none" w:sz="0" w:space="0" w:color="auto"/>
        <w:right w:val="none" w:sz="0" w:space="0" w:color="auto"/>
      </w:divBdr>
    </w:div>
    <w:div w:id="1269776465">
      <w:bodyDiv w:val="1"/>
      <w:marLeft w:val="0"/>
      <w:marRight w:val="0"/>
      <w:marTop w:val="0"/>
      <w:marBottom w:val="0"/>
      <w:divBdr>
        <w:top w:val="none" w:sz="0" w:space="0" w:color="auto"/>
        <w:left w:val="none" w:sz="0" w:space="0" w:color="auto"/>
        <w:bottom w:val="none" w:sz="0" w:space="0" w:color="auto"/>
        <w:right w:val="none" w:sz="0" w:space="0" w:color="auto"/>
      </w:divBdr>
    </w:div>
    <w:div w:id="209906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xpro.ua/ua/p51143-regulyator_gromkosti_npatch_blk?utm_medium=cpc&amp;utm_source=hotline&amp;utm_campaign=%D0%9E%D0%B1%D0%BE%D1%80%D1%83%D0%B4%D0%BE%D0%B2%D0%B0%D0%BD%D0%B8%D0%B5+%D0%B4%D0%BB%D1%8F+%D0%BE%D0%B1%D1%80%D0%B0%D0%B1%D0%BE%D1%82%D0%BA%D0%B8+%D0%B7%D0%B2%D1%83%D0%BA%D0%B0&amp;utm_term=JBL+NPATCH+BLK&amp;utm_id=hotline_1196&amp;utm_content=51143" TargetMode="External"/><Relationship Id="rId13" Type="http://schemas.openxmlformats.org/officeDocument/2006/relationships/hyperlink" Target="https://soundmaster.ua/ua/apart-micpat-2" TargetMode="External"/><Relationship Id="rId3" Type="http://schemas.openxmlformats.org/officeDocument/2006/relationships/settings" Target="settings.xml"/><Relationship Id="rId7" Type="http://schemas.openxmlformats.org/officeDocument/2006/relationships/hyperlink" Target="https://soundmag.ua/uk/takstar-mt5-powered-studio-monitor-para.html?srsltid=AfmBOorSlU3EhZp_GpRTxMAJERZRLuU5byuYaLYHiQN4r3AbcxbEuXsZ" TargetMode="External"/><Relationship Id="rId12" Type="http://schemas.openxmlformats.org/officeDocument/2006/relationships/hyperlink" Target="https://proshow.com.ua/konferencionnye-mikrofony/apart-micpat-2-2-kh-zonnaya-vyzyvnaya-konsol-s-dinamicheskim-mikrofonom-indikaciya-zon.html?gad_source=1&amp;gclid=EAIaIQobChMIleyZmqHAiwMV7kCRBR0gUCSBEAQYASABEgJ-w_D_Bw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m.com.ua/ua/aktivnyj-studijnyj-monitor-takstar-mt5/?gclid=EAIaIQobChMIh-LUip3AiwMVWFaRBR1L6jheEAQYASABEgIvs_D_BwE" TargetMode="External"/><Relationship Id="rId11" Type="http://schemas.openxmlformats.org/officeDocument/2006/relationships/hyperlink" Target="https://luxpro.ua/p7020-dinamicheskiy_mikrofon_micpat-2?srsltid=AfmBOorDe8z4uhXtaWyla_-kwHYj4PdR87JfwRp-o3rfViiPJ5AdLSFw" TargetMode="External"/><Relationship Id="rId5" Type="http://schemas.openxmlformats.org/officeDocument/2006/relationships/hyperlink" Target="https://luxpro.ua/ua/p120443-studiyniy_monitor_mt5_powered_studio_monitor?gad_source=1&amp;gclid=EAIaIQobChMIh-LUip3AiwMVWFaRBR1L6jheEAQYByABEgKlgPD_BwE" TargetMode="External"/><Relationship Id="rId15" Type="http://schemas.openxmlformats.org/officeDocument/2006/relationships/theme" Target="theme/theme1.xml"/><Relationship Id="rId10" Type="http://schemas.openxmlformats.org/officeDocument/2006/relationships/hyperlink" Target="https://muzikant.ua/ukr/jbl-npatch/?srsltid=AfmBOopcpf988tgxXYUpLck1IVpDiISWhQ-ckJtyqco_sPd068N1x9yE" TargetMode="External"/><Relationship Id="rId4" Type="http://schemas.openxmlformats.org/officeDocument/2006/relationships/webSettings" Target="webSettings.xml"/><Relationship Id="rId9" Type="http://schemas.openxmlformats.org/officeDocument/2006/relationships/hyperlink" Target="https://4club.com.ua/uk/regulyator-gromkosti-dlya-studiynyh-monitorov-jbl-nano-patch-npatch-blk/?gad_source=1&amp;gclid=EAIaIQobChMI4bPJpKDAiwMV1k-RBR0MDAEyEAQYASABEgIvAPD_Bw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650</TotalTime>
  <Pages>1</Pages>
  <Words>1339</Words>
  <Characters>7636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Media Show</cp:lastModifiedBy>
  <cp:revision>69</cp:revision>
  <cp:lastPrinted>2024-03-01T13:27:00Z</cp:lastPrinted>
  <dcterms:created xsi:type="dcterms:W3CDTF">2021-01-14T15:12:00Z</dcterms:created>
  <dcterms:modified xsi:type="dcterms:W3CDTF">2025-03-07T10:13:00Z</dcterms:modified>
</cp:coreProperties>
</file>